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bookmarkStart w:id="0" w:name="_GoBack"/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0A175C">
        <w:rPr>
          <w:rFonts w:ascii="Calibri" w:hAnsi="Calibri"/>
          <w:b/>
          <w:bCs/>
          <w:color w:val="A6A6A6"/>
          <w:sz w:val="22"/>
          <w:szCs w:val="22"/>
        </w:rPr>
        <w:t>15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1. 2021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/11:45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</w:p>
    <w:p w:rsidR="000A175C" w:rsidRDefault="00DE015F" w:rsidP="004F03A3">
      <w:pPr>
        <w:spacing w:before="120"/>
        <w:rPr>
          <w:rFonts w:asciiTheme="minorHAnsi" w:hAnsiTheme="minorHAnsi"/>
          <w:b/>
          <w:szCs w:val="22"/>
        </w:rPr>
      </w:pPr>
      <w:r>
        <w:rPr>
          <w:b/>
        </w:rPr>
        <w:t xml:space="preserve">Krajská zdravotní </w:t>
      </w:r>
      <w:r w:rsidR="000A175C">
        <w:rPr>
          <w:b/>
        </w:rPr>
        <w:t>a vedení Ústeckého kraje představily očkovací strategii proti COVID</w:t>
      </w:r>
      <w:r w:rsidR="00237D7E">
        <w:rPr>
          <w:b/>
        </w:rPr>
        <w:t>-</w:t>
      </w:r>
      <w:r w:rsidR="000A175C">
        <w:rPr>
          <w:b/>
        </w:rPr>
        <w:t>19</w:t>
      </w:r>
    </w:p>
    <w:p w:rsidR="000A175C" w:rsidRPr="000A175C" w:rsidRDefault="000A175C" w:rsidP="004F03A3">
      <w:pPr>
        <w:spacing w:before="240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Krajská zdravotní, a.s.</w:t>
      </w:r>
      <w:r>
        <w:rPr>
          <w:rFonts w:asciiTheme="minorHAnsi" w:hAnsiTheme="minorHAnsi"/>
          <w:b/>
          <w:sz w:val="22"/>
          <w:szCs w:val="22"/>
        </w:rPr>
        <w:t>,</w:t>
      </w:r>
      <w:r w:rsidRPr="000A175C">
        <w:rPr>
          <w:rFonts w:asciiTheme="minorHAnsi" w:hAnsiTheme="minorHAnsi"/>
          <w:b/>
          <w:sz w:val="22"/>
          <w:szCs w:val="22"/>
        </w:rPr>
        <w:t xml:space="preserve"> společně s vedením Ústeckého kraje dnes představila svoji strategii krajského očkování proti nemoci </w:t>
      </w:r>
      <w:r>
        <w:rPr>
          <w:rFonts w:asciiTheme="minorHAnsi" w:hAnsiTheme="minorHAnsi"/>
          <w:b/>
          <w:sz w:val="22"/>
          <w:szCs w:val="22"/>
        </w:rPr>
        <w:t>COVID</w:t>
      </w:r>
      <w:r w:rsidRPr="000A175C">
        <w:rPr>
          <w:rFonts w:asciiTheme="minorHAnsi" w:hAnsiTheme="minorHAnsi"/>
          <w:b/>
          <w:sz w:val="22"/>
          <w:szCs w:val="22"/>
        </w:rPr>
        <w:t>-19. Byly zveřejněné informace o očkovacích centrech, mobilním vakcinačním týmu a byly popsané jednotlivé fáze očkování. Jednoznačným cílem je zajistit co nejrozsáhlejší dostupnost očkování pro všechny obyvatele Ústeckého kraje, kteří mají o očkování zájem.</w:t>
      </w:r>
    </w:p>
    <w:p w:rsidR="000A175C" w:rsidRDefault="000A175C" w:rsidP="004F03A3">
      <w:pPr>
        <w:spacing w:before="240" w:after="12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sz w:val="22"/>
          <w:szCs w:val="22"/>
        </w:rPr>
        <w:t>Aktuál</w:t>
      </w:r>
      <w:r w:rsidR="009630E1">
        <w:rPr>
          <w:rFonts w:asciiTheme="minorHAnsi" w:hAnsiTheme="minorHAnsi"/>
          <w:sz w:val="22"/>
          <w:szCs w:val="22"/>
        </w:rPr>
        <w:t>ně je v Ústeckém kraji celkem 14</w:t>
      </w:r>
      <w:r w:rsidRPr="000A175C">
        <w:rPr>
          <w:rFonts w:asciiTheme="minorHAnsi" w:hAnsiTheme="minorHAnsi"/>
          <w:sz w:val="22"/>
          <w:szCs w:val="22"/>
        </w:rPr>
        <w:t xml:space="preserve"> očkovacích center. Jedná se o tato místa: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Masarykova nemocnice se třemi stanicemi a mobilním vakcinačním týmem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Děčín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Teplice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Most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Chomutov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Žatec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Litoměřice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Kadaň s mobilním vakcinačním týmem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Roudnice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Duchcov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Bílina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Varnsdorf</w:t>
      </w:r>
    </w:p>
    <w:p w:rsid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Rumburk</w:t>
      </w:r>
    </w:p>
    <w:p w:rsidR="0052569B" w:rsidRDefault="0052569B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Zdravotní ústav se sídlem v Ústí nad Labem</w:t>
      </w:r>
    </w:p>
    <w:p w:rsidR="000A175C" w:rsidRDefault="000A175C" w:rsidP="004F03A3">
      <w:pPr>
        <w:spacing w:before="120" w:after="12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i/>
          <w:sz w:val="22"/>
          <w:szCs w:val="22"/>
        </w:rPr>
        <w:t>„Nejedná se ale o definitivní počet očkovacích center, jejich počty se budou nadále navyšovat o další poskytovatele zdravotnických služeb a také praktické lékaře, a to v závislosti na zvyšující se dostupnosti vakcín. Je to pro nás absolutní priorita,“</w:t>
      </w:r>
      <w:r w:rsidRPr="000A175C">
        <w:rPr>
          <w:rFonts w:asciiTheme="minorHAnsi" w:hAnsiTheme="minorHAnsi"/>
          <w:sz w:val="22"/>
          <w:szCs w:val="22"/>
        </w:rPr>
        <w:t xml:space="preserve"> řekl hejtman Ing. Jan Schiller.</w:t>
      </w:r>
    </w:p>
    <w:p w:rsidR="000A175C" w:rsidRDefault="000A175C" w:rsidP="004F03A3">
      <w:pPr>
        <w:spacing w:after="12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i/>
          <w:sz w:val="22"/>
          <w:szCs w:val="22"/>
        </w:rPr>
        <w:t>„Aktuálně probíhá očkování vysoce rizikových skupin obyvatelstva, jako jsou zdravotníci, senioři ve zdravotnických zařízení</w:t>
      </w:r>
      <w:r w:rsidR="009F6B57">
        <w:rPr>
          <w:rFonts w:asciiTheme="minorHAnsi" w:hAnsiTheme="minorHAnsi"/>
          <w:i/>
          <w:sz w:val="22"/>
          <w:szCs w:val="22"/>
        </w:rPr>
        <w:t xml:space="preserve">ch a </w:t>
      </w:r>
      <w:r w:rsidRPr="000A175C">
        <w:rPr>
          <w:rFonts w:asciiTheme="minorHAnsi" w:hAnsiTheme="minorHAnsi"/>
          <w:i/>
          <w:sz w:val="22"/>
          <w:szCs w:val="22"/>
        </w:rPr>
        <w:t>léčebn</w:t>
      </w:r>
      <w:r w:rsidR="009F6B57">
        <w:rPr>
          <w:rFonts w:asciiTheme="minorHAnsi" w:hAnsiTheme="minorHAnsi"/>
          <w:i/>
          <w:sz w:val="22"/>
          <w:szCs w:val="22"/>
        </w:rPr>
        <w:t>ách</w:t>
      </w:r>
      <w:r w:rsidRPr="000A175C">
        <w:rPr>
          <w:rFonts w:asciiTheme="minorHAnsi" w:hAnsiTheme="minorHAnsi"/>
          <w:i/>
          <w:sz w:val="22"/>
          <w:szCs w:val="22"/>
        </w:rPr>
        <w:t xml:space="preserve"> dlouhodobě nemocných, klienti domovů seniorů, ale také zaměstnanci těchto zařízení. V této fázi se také počítá s proočkováním seniorů </w:t>
      </w:r>
      <w:r w:rsidR="009F6B57">
        <w:rPr>
          <w:rFonts w:asciiTheme="minorHAnsi" w:hAnsiTheme="minorHAnsi"/>
          <w:i/>
          <w:sz w:val="22"/>
          <w:szCs w:val="22"/>
        </w:rPr>
        <w:t>starších 80 let</w:t>
      </w:r>
      <w:r w:rsidRPr="000A175C">
        <w:rPr>
          <w:rFonts w:asciiTheme="minorHAnsi" w:hAnsiTheme="minorHAnsi"/>
          <w:i/>
          <w:sz w:val="22"/>
          <w:szCs w:val="22"/>
        </w:rPr>
        <w:t>, kteří se zaregistrují do dnes startujícího centrálního rezervačního systému,“</w:t>
      </w:r>
      <w:r w:rsidRPr="000A175C">
        <w:rPr>
          <w:rFonts w:asciiTheme="minorHAnsi" w:hAnsiTheme="minorHAnsi"/>
          <w:sz w:val="22"/>
          <w:szCs w:val="22"/>
        </w:rPr>
        <w:t xml:space="preserve"> přiblížil současný stav generální ředitel Krajské zdravotní, a.s.</w:t>
      </w:r>
      <w:r w:rsidR="00DE015F">
        <w:rPr>
          <w:rFonts w:asciiTheme="minorHAnsi" w:hAnsiTheme="minorHAnsi"/>
          <w:sz w:val="22"/>
          <w:szCs w:val="22"/>
        </w:rPr>
        <w:t>,</w:t>
      </w:r>
      <w:r w:rsidRPr="000A175C">
        <w:rPr>
          <w:rFonts w:asciiTheme="minorHAnsi" w:hAnsiTheme="minorHAnsi"/>
          <w:sz w:val="22"/>
          <w:szCs w:val="22"/>
        </w:rPr>
        <w:t xml:space="preserve"> MUDr. Aleš Chodacki, který je zároveň krajským koordinátorem pro očkování proti </w:t>
      </w:r>
      <w:r w:rsidR="00DE015F">
        <w:rPr>
          <w:rFonts w:asciiTheme="minorHAnsi" w:hAnsiTheme="minorHAnsi"/>
          <w:sz w:val="22"/>
          <w:szCs w:val="22"/>
        </w:rPr>
        <w:t>COVID</w:t>
      </w:r>
      <w:r w:rsidRPr="000A175C">
        <w:rPr>
          <w:rFonts w:asciiTheme="minorHAnsi" w:hAnsiTheme="minorHAnsi"/>
          <w:sz w:val="22"/>
          <w:szCs w:val="22"/>
        </w:rPr>
        <w:t>-19. V této fázi Krajská zdravotní, a.s.</w:t>
      </w:r>
      <w:r w:rsidR="00237D7E">
        <w:rPr>
          <w:rFonts w:asciiTheme="minorHAnsi" w:hAnsiTheme="minorHAnsi"/>
          <w:sz w:val="22"/>
          <w:szCs w:val="22"/>
        </w:rPr>
        <w:t>,</w:t>
      </w:r>
      <w:r w:rsidRPr="000A175C">
        <w:rPr>
          <w:rFonts w:asciiTheme="minorHAnsi" w:hAnsiTheme="minorHAnsi"/>
          <w:sz w:val="22"/>
          <w:szCs w:val="22"/>
        </w:rPr>
        <w:t xml:space="preserve"> společně s</w:t>
      </w:r>
      <w:r w:rsidR="00237D7E">
        <w:rPr>
          <w:rFonts w:asciiTheme="minorHAnsi" w:hAnsiTheme="minorHAnsi"/>
          <w:sz w:val="22"/>
          <w:szCs w:val="22"/>
        </w:rPr>
        <w:t xml:space="preserve"> Ústeckým </w:t>
      </w:r>
      <w:r w:rsidRPr="000A175C">
        <w:rPr>
          <w:rFonts w:asciiTheme="minorHAnsi" w:hAnsiTheme="minorHAnsi"/>
          <w:sz w:val="22"/>
          <w:szCs w:val="22"/>
        </w:rPr>
        <w:t xml:space="preserve">krajem počítá s naočkováním asi 60 tisíc občanů. </w:t>
      </w:r>
      <w:r w:rsidRPr="000A175C">
        <w:rPr>
          <w:rFonts w:asciiTheme="minorHAnsi" w:hAnsiTheme="minorHAnsi"/>
          <w:i/>
          <w:sz w:val="22"/>
          <w:szCs w:val="22"/>
        </w:rPr>
        <w:t xml:space="preserve">„Od února by pak mělo začít očkování prioritních skupin obyvatel opět s využitím centrálního rezervačního systému. V této fázi očkování by se jednalo o </w:t>
      </w:r>
      <w:r w:rsidR="00237D7E">
        <w:rPr>
          <w:rFonts w:asciiTheme="minorHAnsi" w:hAnsiTheme="minorHAnsi"/>
          <w:i/>
          <w:sz w:val="22"/>
          <w:szCs w:val="22"/>
        </w:rPr>
        <w:t>přibližně</w:t>
      </w:r>
      <w:r w:rsidRPr="000A175C">
        <w:rPr>
          <w:rFonts w:asciiTheme="minorHAnsi" w:hAnsiTheme="minorHAnsi"/>
          <w:i/>
          <w:sz w:val="22"/>
          <w:szCs w:val="22"/>
        </w:rPr>
        <w:t xml:space="preserve"> 280 tisíc obyvatel kraje,“ </w:t>
      </w:r>
      <w:r w:rsidRPr="000A175C">
        <w:rPr>
          <w:rFonts w:asciiTheme="minorHAnsi" w:hAnsiTheme="minorHAnsi"/>
          <w:sz w:val="22"/>
          <w:szCs w:val="22"/>
        </w:rPr>
        <w:t>doplňuje jeho slova Mgr. Dana Vaculíková, hlavní hygienička Krajské zdravotní, a.s.</w:t>
      </w:r>
    </w:p>
    <w:p w:rsidR="000A175C" w:rsidRDefault="000A175C" w:rsidP="000A175C">
      <w:pPr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sz w:val="22"/>
          <w:szCs w:val="22"/>
        </w:rPr>
        <w:t>Spolupráce probíhá také se Zdravotním ústavem v Ústí nad Labem, který bude nadále zajišťovat očkování všec</w:t>
      </w:r>
      <w:r w:rsidR="00237D7E">
        <w:rPr>
          <w:rFonts w:asciiTheme="minorHAnsi" w:hAnsiTheme="minorHAnsi"/>
          <w:sz w:val="22"/>
          <w:szCs w:val="22"/>
        </w:rPr>
        <w:t>h prioritních zaměstnanců Integrovaného záchranného systému,</w:t>
      </w:r>
      <w:r w:rsidRPr="000A175C">
        <w:rPr>
          <w:rFonts w:asciiTheme="minorHAnsi" w:hAnsiTheme="minorHAnsi"/>
          <w:sz w:val="22"/>
          <w:szCs w:val="22"/>
        </w:rPr>
        <w:t xml:space="preserve"> jako jsou policisté a hasiči.</w:t>
      </w:r>
    </w:p>
    <w:p w:rsidR="000A175C" w:rsidRDefault="000A175C" w:rsidP="004F03A3">
      <w:pPr>
        <w:spacing w:before="12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sz w:val="22"/>
          <w:szCs w:val="22"/>
        </w:rPr>
        <w:t>Počty očkovací</w:t>
      </w:r>
      <w:r w:rsidR="00237D7E">
        <w:rPr>
          <w:rFonts w:asciiTheme="minorHAnsi" w:hAnsiTheme="minorHAnsi"/>
          <w:sz w:val="22"/>
          <w:szCs w:val="22"/>
        </w:rPr>
        <w:t>ch látek pro jednotlivé kraje jsou stanoveny Ministerstvem zdravotnictví</w:t>
      </w:r>
      <w:r w:rsidRPr="000A175C">
        <w:rPr>
          <w:rFonts w:asciiTheme="minorHAnsi" w:hAnsiTheme="minorHAnsi"/>
          <w:sz w:val="22"/>
          <w:szCs w:val="22"/>
        </w:rPr>
        <w:t xml:space="preserve"> </w:t>
      </w:r>
      <w:r w:rsidR="00237D7E">
        <w:rPr>
          <w:rFonts w:asciiTheme="minorHAnsi" w:hAnsiTheme="minorHAnsi"/>
          <w:sz w:val="22"/>
          <w:szCs w:val="22"/>
        </w:rPr>
        <w:t xml:space="preserve">ČR </w:t>
      </w:r>
      <w:r w:rsidRPr="000A175C">
        <w:rPr>
          <w:rFonts w:asciiTheme="minorHAnsi" w:hAnsiTheme="minorHAnsi"/>
          <w:sz w:val="22"/>
          <w:szCs w:val="22"/>
        </w:rPr>
        <w:t>podle počtu obyvatel a také s přihlédnutím k počtu seniorů, kteří v daném regionu žijí. Ústecký kraj má tak obdržet 7,63</w:t>
      </w:r>
      <w:r w:rsidR="00237D7E">
        <w:rPr>
          <w:rFonts w:asciiTheme="minorHAnsi" w:hAnsiTheme="minorHAnsi"/>
          <w:sz w:val="22"/>
          <w:szCs w:val="22"/>
        </w:rPr>
        <w:t xml:space="preserve"> </w:t>
      </w:r>
      <w:r w:rsidRPr="000A175C">
        <w:rPr>
          <w:rFonts w:asciiTheme="minorHAnsi" w:hAnsiTheme="minorHAnsi"/>
          <w:sz w:val="22"/>
          <w:szCs w:val="22"/>
        </w:rPr>
        <w:t xml:space="preserve">% z celkového počtu vakcín nakoupených Českou republikou. V absolutních číslech má kraj potvrzených 20 tisíc dávek v únoru 2021 a 30 tisíc dávek v březnu 2021. Jedná se o vakcíny od společností </w:t>
      </w:r>
      <w:proofErr w:type="spellStart"/>
      <w:r w:rsidRPr="000A175C">
        <w:rPr>
          <w:rFonts w:asciiTheme="minorHAnsi" w:hAnsiTheme="minorHAnsi"/>
          <w:sz w:val="22"/>
          <w:szCs w:val="22"/>
        </w:rPr>
        <w:t>Pfizer</w:t>
      </w:r>
      <w:proofErr w:type="spellEnd"/>
      <w:r w:rsidRPr="000A175C">
        <w:rPr>
          <w:rFonts w:asciiTheme="minorHAnsi" w:hAnsiTheme="minorHAnsi"/>
          <w:sz w:val="22"/>
          <w:szCs w:val="22"/>
        </w:rPr>
        <w:t>/</w:t>
      </w:r>
      <w:proofErr w:type="spellStart"/>
      <w:r w:rsidRPr="000A175C">
        <w:rPr>
          <w:rFonts w:asciiTheme="minorHAnsi" w:hAnsiTheme="minorHAnsi"/>
          <w:sz w:val="22"/>
          <w:szCs w:val="22"/>
        </w:rPr>
        <w:t>BioNTech</w:t>
      </w:r>
      <w:proofErr w:type="spellEnd"/>
      <w:r w:rsidRPr="000A175C">
        <w:rPr>
          <w:rFonts w:asciiTheme="minorHAnsi" w:hAnsiTheme="minorHAnsi"/>
          <w:sz w:val="22"/>
          <w:szCs w:val="22"/>
        </w:rPr>
        <w:t>.</w:t>
      </w:r>
    </w:p>
    <w:p w:rsidR="00DE015F" w:rsidRDefault="000A175C" w:rsidP="004F03A3">
      <w:pPr>
        <w:spacing w:before="12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sz w:val="22"/>
          <w:szCs w:val="22"/>
        </w:rPr>
        <w:t>Informace k očkování budou k dispozici na webových stránkách Krajské zdravotní, a.s.</w:t>
      </w:r>
      <w:r w:rsidR="00DE015F">
        <w:rPr>
          <w:rFonts w:asciiTheme="minorHAnsi" w:hAnsiTheme="minorHAnsi"/>
          <w:sz w:val="22"/>
          <w:szCs w:val="22"/>
        </w:rPr>
        <w:t>,</w:t>
      </w:r>
      <w:r w:rsidRPr="000A175C">
        <w:rPr>
          <w:rFonts w:asciiTheme="minorHAnsi" w:hAnsiTheme="minorHAnsi"/>
          <w:sz w:val="22"/>
          <w:szCs w:val="22"/>
        </w:rPr>
        <w:t xml:space="preserve"> a také na webu Ústeckého kraje.</w:t>
      </w:r>
    </w:p>
    <w:p w:rsidR="00DE015F" w:rsidRDefault="00DE015F" w:rsidP="00DE015F">
      <w:pPr>
        <w:rPr>
          <w:rFonts w:asciiTheme="minorHAnsi" w:hAnsiTheme="minorHAnsi"/>
          <w:sz w:val="22"/>
          <w:szCs w:val="22"/>
        </w:rPr>
      </w:pPr>
    </w:p>
    <w:p w:rsidR="00F37DD0" w:rsidRPr="00C56D14" w:rsidRDefault="00C56D14" w:rsidP="00F37DD0">
      <w:pPr>
        <w:shd w:val="clear" w:color="auto" w:fill="FFFFFF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C56D14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Fotografie z akce </w:t>
      </w:r>
      <w:r w:rsidR="00F37DD0" w:rsidRPr="00C56D14">
        <w:rPr>
          <w:rFonts w:ascii="Calibri" w:hAnsi="Calibri" w:cs="Calibri"/>
          <w:sz w:val="22"/>
          <w:szCs w:val="22"/>
          <w:shd w:val="clear" w:color="auto" w:fill="FFFFFF"/>
        </w:rPr>
        <w:t xml:space="preserve">naleznete na </w:t>
      </w:r>
      <w:hyperlink r:id="rId7" w:history="1">
        <w:r w:rsidR="00F37DD0" w:rsidRPr="00C56D14">
          <w:rPr>
            <w:rStyle w:val="Hypertextovodkaz"/>
            <w:rFonts w:ascii="Calibri" w:hAnsi="Calibri" w:cs="Calibri"/>
            <w:b/>
            <w:bCs/>
            <w:color w:val="auto"/>
            <w:sz w:val="22"/>
            <w:szCs w:val="22"/>
            <w:shd w:val="clear" w:color="auto" w:fill="FFFFFF"/>
          </w:rPr>
          <w:t>https://www.kzcr.eu/cz/kz/</w:t>
        </w:r>
      </w:hyperlink>
    </w:p>
    <w:p w:rsidR="00F37DD0" w:rsidRDefault="00F37DD0" w:rsidP="00DE015F">
      <w:pPr>
        <w:rPr>
          <w:rFonts w:asciiTheme="minorHAnsi" w:hAnsiTheme="minorHAnsi"/>
          <w:sz w:val="22"/>
          <w:szCs w:val="22"/>
        </w:rPr>
      </w:pPr>
    </w:p>
    <w:p w:rsidR="00482B98" w:rsidRPr="00DE015F" w:rsidRDefault="009D0D38" w:rsidP="00DE015F">
      <w:pPr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b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  <w:bookmarkEnd w:id="0"/>
    </w:p>
    <w:sectPr w:rsidR="00482B98" w:rsidRPr="00DE015F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7D" w:rsidRDefault="00EB447D">
      <w:r>
        <w:separator/>
      </w:r>
    </w:p>
  </w:endnote>
  <w:endnote w:type="continuationSeparator" w:id="0">
    <w:p w:rsidR="00EB447D" w:rsidRDefault="00EB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02E99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02E99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7D" w:rsidRDefault="00EB447D">
      <w:r>
        <w:separator/>
      </w:r>
    </w:p>
  </w:footnote>
  <w:footnote w:type="continuationSeparator" w:id="0">
    <w:p w:rsidR="00EB447D" w:rsidRDefault="00EB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72D5A"/>
    <w:rsid w:val="0007764B"/>
    <w:rsid w:val="00083870"/>
    <w:rsid w:val="00090920"/>
    <w:rsid w:val="000940FA"/>
    <w:rsid w:val="00097D0A"/>
    <w:rsid w:val="000A1108"/>
    <w:rsid w:val="000A175C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104722"/>
    <w:rsid w:val="00104BCF"/>
    <w:rsid w:val="00116327"/>
    <w:rsid w:val="00117BD4"/>
    <w:rsid w:val="00124CC2"/>
    <w:rsid w:val="001374F3"/>
    <w:rsid w:val="00143D5D"/>
    <w:rsid w:val="001469FD"/>
    <w:rsid w:val="00156D87"/>
    <w:rsid w:val="001619B5"/>
    <w:rsid w:val="00162AAD"/>
    <w:rsid w:val="00166CEC"/>
    <w:rsid w:val="00180B40"/>
    <w:rsid w:val="00182681"/>
    <w:rsid w:val="001831B0"/>
    <w:rsid w:val="001914AF"/>
    <w:rsid w:val="001A12F2"/>
    <w:rsid w:val="001A17F2"/>
    <w:rsid w:val="001A1E45"/>
    <w:rsid w:val="001A63C4"/>
    <w:rsid w:val="001A6440"/>
    <w:rsid w:val="001A75E3"/>
    <w:rsid w:val="001B1390"/>
    <w:rsid w:val="001B3D04"/>
    <w:rsid w:val="001C65EE"/>
    <w:rsid w:val="001D5226"/>
    <w:rsid w:val="001D72A5"/>
    <w:rsid w:val="001E15E6"/>
    <w:rsid w:val="001E2C43"/>
    <w:rsid w:val="001E62E7"/>
    <w:rsid w:val="001E6E07"/>
    <w:rsid w:val="001E7BBA"/>
    <w:rsid w:val="001F4807"/>
    <w:rsid w:val="001F734E"/>
    <w:rsid w:val="00207D47"/>
    <w:rsid w:val="002121CF"/>
    <w:rsid w:val="00213D99"/>
    <w:rsid w:val="00237D7E"/>
    <w:rsid w:val="00240FD5"/>
    <w:rsid w:val="00243398"/>
    <w:rsid w:val="00246A11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D6DEB"/>
    <w:rsid w:val="002E1807"/>
    <w:rsid w:val="002E35B6"/>
    <w:rsid w:val="002F38FF"/>
    <w:rsid w:val="0030316B"/>
    <w:rsid w:val="00304B87"/>
    <w:rsid w:val="003149AB"/>
    <w:rsid w:val="00325023"/>
    <w:rsid w:val="0032574F"/>
    <w:rsid w:val="00326542"/>
    <w:rsid w:val="00330419"/>
    <w:rsid w:val="00333DE8"/>
    <w:rsid w:val="00333E52"/>
    <w:rsid w:val="003543C8"/>
    <w:rsid w:val="003554CC"/>
    <w:rsid w:val="003664EC"/>
    <w:rsid w:val="0037242B"/>
    <w:rsid w:val="00373504"/>
    <w:rsid w:val="0039176F"/>
    <w:rsid w:val="00393454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73B01"/>
    <w:rsid w:val="00580134"/>
    <w:rsid w:val="00580933"/>
    <w:rsid w:val="00585A16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F2E0B"/>
    <w:rsid w:val="005F4971"/>
    <w:rsid w:val="00602E0B"/>
    <w:rsid w:val="00605CD6"/>
    <w:rsid w:val="00610363"/>
    <w:rsid w:val="0063426F"/>
    <w:rsid w:val="00651745"/>
    <w:rsid w:val="00663587"/>
    <w:rsid w:val="00663F28"/>
    <w:rsid w:val="0066677D"/>
    <w:rsid w:val="00666924"/>
    <w:rsid w:val="00672FD2"/>
    <w:rsid w:val="006746DD"/>
    <w:rsid w:val="00683C0F"/>
    <w:rsid w:val="006847B7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E3E83"/>
    <w:rsid w:val="006F1FD9"/>
    <w:rsid w:val="006F5472"/>
    <w:rsid w:val="006F7FB2"/>
    <w:rsid w:val="00703458"/>
    <w:rsid w:val="007275BF"/>
    <w:rsid w:val="0074220E"/>
    <w:rsid w:val="007477CF"/>
    <w:rsid w:val="00752705"/>
    <w:rsid w:val="00761604"/>
    <w:rsid w:val="00762D02"/>
    <w:rsid w:val="00771B4B"/>
    <w:rsid w:val="007810ED"/>
    <w:rsid w:val="00782CF6"/>
    <w:rsid w:val="007843E2"/>
    <w:rsid w:val="0078648B"/>
    <w:rsid w:val="007938D2"/>
    <w:rsid w:val="00796163"/>
    <w:rsid w:val="00796C78"/>
    <w:rsid w:val="007A2167"/>
    <w:rsid w:val="007A2A00"/>
    <w:rsid w:val="007B0270"/>
    <w:rsid w:val="007B1E34"/>
    <w:rsid w:val="007B4A56"/>
    <w:rsid w:val="007B5FFD"/>
    <w:rsid w:val="007C7031"/>
    <w:rsid w:val="007D36A3"/>
    <w:rsid w:val="007D5C3C"/>
    <w:rsid w:val="007E36B9"/>
    <w:rsid w:val="007F2EE6"/>
    <w:rsid w:val="007F32ED"/>
    <w:rsid w:val="00801D4C"/>
    <w:rsid w:val="00802E99"/>
    <w:rsid w:val="00807CD1"/>
    <w:rsid w:val="00810EC4"/>
    <w:rsid w:val="00817C7E"/>
    <w:rsid w:val="00822266"/>
    <w:rsid w:val="00823A36"/>
    <w:rsid w:val="008241E7"/>
    <w:rsid w:val="00827DAE"/>
    <w:rsid w:val="00827DD9"/>
    <w:rsid w:val="008377B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630E1"/>
    <w:rsid w:val="009676A7"/>
    <w:rsid w:val="009733E4"/>
    <w:rsid w:val="00984DAF"/>
    <w:rsid w:val="00986238"/>
    <w:rsid w:val="009956E2"/>
    <w:rsid w:val="00996957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4AF8"/>
    <w:rsid w:val="009E5790"/>
    <w:rsid w:val="009E6A9A"/>
    <w:rsid w:val="009F35AE"/>
    <w:rsid w:val="009F41D8"/>
    <w:rsid w:val="009F6342"/>
    <w:rsid w:val="009F6665"/>
    <w:rsid w:val="009F6B57"/>
    <w:rsid w:val="00A00760"/>
    <w:rsid w:val="00A0192F"/>
    <w:rsid w:val="00A1261C"/>
    <w:rsid w:val="00A13057"/>
    <w:rsid w:val="00A31513"/>
    <w:rsid w:val="00A37485"/>
    <w:rsid w:val="00A4020E"/>
    <w:rsid w:val="00A511D3"/>
    <w:rsid w:val="00A512E6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7774"/>
    <w:rsid w:val="00B32DD2"/>
    <w:rsid w:val="00B35BCD"/>
    <w:rsid w:val="00B52E7E"/>
    <w:rsid w:val="00B57B17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C3E77"/>
    <w:rsid w:val="00BC5632"/>
    <w:rsid w:val="00BD1467"/>
    <w:rsid w:val="00BD1B3F"/>
    <w:rsid w:val="00BD4FDD"/>
    <w:rsid w:val="00BE562C"/>
    <w:rsid w:val="00BE715F"/>
    <w:rsid w:val="00BF096C"/>
    <w:rsid w:val="00BF7830"/>
    <w:rsid w:val="00BF791A"/>
    <w:rsid w:val="00C04AF5"/>
    <w:rsid w:val="00C0688C"/>
    <w:rsid w:val="00C14AE7"/>
    <w:rsid w:val="00C25A7F"/>
    <w:rsid w:val="00C26186"/>
    <w:rsid w:val="00C35BCE"/>
    <w:rsid w:val="00C37844"/>
    <w:rsid w:val="00C40CF9"/>
    <w:rsid w:val="00C4193D"/>
    <w:rsid w:val="00C5373F"/>
    <w:rsid w:val="00C56D14"/>
    <w:rsid w:val="00C6323D"/>
    <w:rsid w:val="00C677B7"/>
    <w:rsid w:val="00C70260"/>
    <w:rsid w:val="00C73D50"/>
    <w:rsid w:val="00C77468"/>
    <w:rsid w:val="00C83341"/>
    <w:rsid w:val="00C87605"/>
    <w:rsid w:val="00C9573C"/>
    <w:rsid w:val="00C96794"/>
    <w:rsid w:val="00CB374F"/>
    <w:rsid w:val="00CD4814"/>
    <w:rsid w:val="00CD60AD"/>
    <w:rsid w:val="00CE17F3"/>
    <w:rsid w:val="00CE1B72"/>
    <w:rsid w:val="00CE6639"/>
    <w:rsid w:val="00CF4049"/>
    <w:rsid w:val="00D06C45"/>
    <w:rsid w:val="00D12438"/>
    <w:rsid w:val="00D12536"/>
    <w:rsid w:val="00D1381B"/>
    <w:rsid w:val="00D31131"/>
    <w:rsid w:val="00D427D5"/>
    <w:rsid w:val="00D42C46"/>
    <w:rsid w:val="00D518B0"/>
    <w:rsid w:val="00D57EB0"/>
    <w:rsid w:val="00D57F06"/>
    <w:rsid w:val="00D65097"/>
    <w:rsid w:val="00D66CDD"/>
    <w:rsid w:val="00D72149"/>
    <w:rsid w:val="00D739D2"/>
    <w:rsid w:val="00D81CB9"/>
    <w:rsid w:val="00D82893"/>
    <w:rsid w:val="00D82EA0"/>
    <w:rsid w:val="00D96C70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E015F"/>
    <w:rsid w:val="00DF3D75"/>
    <w:rsid w:val="00DF4D30"/>
    <w:rsid w:val="00E064EA"/>
    <w:rsid w:val="00E164FB"/>
    <w:rsid w:val="00E214CA"/>
    <w:rsid w:val="00E220A0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71597"/>
    <w:rsid w:val="00E815FA"/>
    <w:rsid w:val="00E85109"/>
    <w:rsid w:val="00E90865"/>
    <w:rsid w:val="00E94486"/>
    <w:rsid w:val="00E954F7"/>
    <w:rsid w:val="00EA2180"/>
    <w:rsid w:val="00EA2D92"/>
    <w:rsid w:val="00EB051B"/>
    <w:rsid w:val="00EB447D"/>
    <w:rsid w:val="00EB65F7"/>
    <w:rsid w:val="00EB744D"/>
    <w:rsid w:val="00EC2949"/>
    <w:rsid w:val="00EF3235"/>
    <w:rsid w:val="00F02082"/>
    <w:rsid w:val="00F0587F"/>
    <w:rsid w:val="00F066B9"/>
    <w:rsid w:val="00F11D68"/>
    <w:rsid w:val="00F1678C"/>
    <w:rsid w:val="00F1745B"/>
    <w:rsid w:val="00F174C2"/>
    <w:rsid w:val="00F2023C"/>
    <w:rsid w:val="00F230C1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A2245"/>
    <w:rsid w:val="00FA292B"/>
    <w:rsid w:val="00FB61BA"/>
    <w:rsid w:val="00FB6CF6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zcr.eu/cz/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10</cp:revision>
  <cp:lastPrinted>2021-01-15T10:49:00Z</cp:lastPrinted>
  <dcterms:created xsi:type="dcterms:W3CDTF">2021-01-15T06:57:00Z</dcterms:created>
  <dcterms:modified xsi:type="dcterms:W3CDTF">2021-01-15T12:14:00Z</dcterms:modified>
</cp:coreProperties>
</file>