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F3ED22" w14:textId="04C2DDAA" w:rsidR="006C2EF1" w:rsidRPr="00246476" w:rsidRDefault="00E3288E" w:rsidP="006C2EF1">
      <w:pPr>
        <w:shd w:val="clear" w:color="auto" w:fill="FFFFFF"/>
        <w:ind w:right="240"/>
        <w:rPr>
          <w:rFonts w:asciiTheme="minorHAnsi" w:hAnsiTheme="minorHAnsi"/>
          <w:color w:val="A6A6A6"/>
          <w:sz w:val="22"/>
          <w:szCs w:val="22"/>
        </w:rPr>
      </w:pPr>
      <w:r>
        <w:rPr>
          <w:rFonts w:asciiTheme="minorHAnsi" w:hAnsiTheme="minorHAnsi"/>
          <w:b/>
          <w:bCs/>
          <w:color w:val="A6A6A6"/>
          <w:sz w:val="22"/>
          <w:szCs w:val="22"/>
        </w:rPr>
        <w:t>TISKOVÁ ZPRÁVA ZE DNE 1.</w:t>
      </w:r>
      <w:r w:rsidR="001A468A">
        <w:rPr>
          <w:rFonts w:asciiTheme="minorHAnsi" w:hAnsiTheme="minorHAnsi"/>
          <w:b/>
          <w:bCs/>
          <w:color w:val="A6A6A6"/>
          <w:sz w:val="22"/>
          <w:szCs w:val="22"/>
        </w:rPr>
        <w:t xml:space="preserve"> 4</w:t>
      </w:r>
      <w:r w:rsidR="008E750D">
        <w:rPr>
          <w:rFonts w:asciiTheme="minorHAnsi" w:hAnsiTheme="minorHAnsi"/>
          <w:b/>
          <w:bCs/>
          <w:color w:val="A6A6A6"/>
          <w:sz w:val="22"/>
          <w:szCs w:val="22"/>
        </w:rPr>
        <w:t>. 2022</w:t>
      </w:r>
      <w:r w:rsidR="004530A2" w:rsidRPr="00246476">
        <w:rPr>
          <w:rFonts w:asciiTheme="minorHAnsi" w:hAnsiTheme="minorHAnsi"/>
          <w:b/>
          <w:bCs/>
          <w:color w:val="A6A6A6"/>
          <w:sz w:val="22"/>
          <w:szCs w:val="22"/>
        </w:rPr>
        <w:t>/</w:t>
      </w:r>
      <w:r>
        <w:rPr>
          <w:rFonts w:asciiTheme="minorHAnsi" w:hAnsiTheme="minorHAnsi"/>
          <w:b/>
          <w:bCs/>
          <w:color w:val="A6A6A6"/>
          <w:sz w:val="22"/>
          <w:szCs w:val="22"/>
        </w:rPr>
        <w:t>14:45</w:t>
      </w:r>
      <w:r w:rsidR="00945E8C" w:rsidRPr="00246476">
        <w:rPr>
          <w:rFonts w:asciiTheme="minorHAnsi" w:hAnsiTheme="minorHAnsi"/>
          <w:b/>
          <w:bCs/>
          <w:color w:val="A6A6A6"/>
          <w:sz w:val="22"/>
          <w:szCs w:val="22"/>
        </w:rPr>
        <w:t xml:space="preserve"> </w:t>
      </w:r>
      <w:r w:rsidR="006C2EF1" w:rsidRPr="00246476">
        <w:rPr>
          <w:rFonts w:asciiTheme="minorHAnsi" w:hAnsiTheme="minorHAnsi"/>
          <w:b/>
          <w:bCs/>
          <w:color w:val="A6A6A6"/>
          <w:sz w:val="22"/>
          <w:szCs w:val="22"/>
        </w:rPr>
        <w:t>HODIN</w:t>
      </w:r>
    </w:p>
    <w:p w14:paraId="16DD0845" w14:textId="77777777" w:rsidR="006C2EF1" w:rsidRPr="00246476" w:rsidRDefault="006C2EF1" w:rsidP="006C2EF1">
      <w:pPr>
        <w:shd w:val="clear" w:color="auto" w:fill="FFFFFF"/>
        <w:rPr>
          <w:rFonts w:asciiTheme="minorHAnsi" w:hAnsiTheme="minorHAnsi" w:cs="Arial"/>
          <w:color w:val="000000"/>
          <w:sz w:val="22"/>
          <w:szCs w:val="22"/>
        </w:rPr>
      </w:pPr>
      <w:r w:rsidRPr="00246476">
        <w:rPr>
          <w:rFonts w:asciiTheme="minorHAnsi" w:hAnsiTheme="minorHAnsi"/>
          <w:color w:val="A6A6A6"/>
          <w:sz w:val="22"/>
          <w:szCs w:val="22"/>
        </w:rPr>
        <w:t>------------------------------------------------------------------------</w:t>
      </w:r>
      <w:r w:rsidRPr="00246476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14:paraId="6436C699" w14:textId="2C377AEB" w:rsidR="00D21292" w:rsidRDefault="00D21292" w:rsidP="00D21292">
      <w:pPr>
        <w:autoSpaceDE w:val="0"/>
        <w:autoSpaceDN w:val="0"/>
        <w:adjustRightInd w:val="0"/>
        <w:spacing w:before="120" w:after="100" w:afterAutospacing="1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Krajská zdravotní má </w:t>
      </w:r>
      <w:r w:rsidR="00E253F2">
        <w:rPr>
          <w:rFonts w:asciiTheme="minorHAnsi" w:hAnsiTheme="minorHAnsi"/>
          <w:b/>
          <w:sz w:val="22"/>
          <w:szCs w:val="22"/>
        </w:rPr>
        <w:t>tři nové koordinátory</w:t>
      </w:r>
      <w:r>
        <w:rPr>
          <w:rFonts w:asciiTheme="minorHAnsi" w:hAnsiTheme="minorHAnsi"/>
          <w:b/>
          <w:sz w:val="22"/>
          <w:szCs w:val="22"/>
        </w:rPr>
        <w:t xml:space="preserve"> zdravotní péče </w:t>
      </w:r>
      <w:bookmarkStart w:id="0" w:name="_GoBack"/>
      <w:bookmarkEnd w:id="0"/>
    </w:p>
    <w:p w14:paraId="135C5C0E" w14:textId="3533D25D" w:rsidR="00D81B47" w:rsidRDefault="003D3714" w:rsidP="00D81B47">
      <w:pPr>
        <w:autoSpaceDE w:val="0"/>
        <w:autoSpaceDN w:val="0"/>
        <w:adjustRightInd w:val="0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Tři nové koordinátory</w:t>
      </w:r>
      <w:r w:rsidR="009B6146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DA584C">
        <w:rPr>
          <w:rFonts w:asciiTheme="minorHAnsi" w:hAnsiTheme="minorHAnsi"/>
          <w:b/>
          <w:bCs/>
          <w:sz w:val="22"/>
          <w:szCs w:val="22"/>
        </w:rPr>
        <w:t>zdravotní péče</w:t>
      </w:r>
      <w:r w:rsidR="00D21292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9B6146">
        <w:rPr>
          <w:rFonts w:asciiTheme="minorHAnsi" w:hAnsiTheme="minorHAnsi"/>
          <w:b/>
          <w:bCs/>
          <w:sz w:val="22"/>
          <w:szCs w:val="22"/>
        </w:rPr>
        <w:t xml:space="preserve">jmenoval </w:t>
      </w:r>
      <w:r w:rsidR="00D21292">
        <w:rPr>
          <w:rFonts w:asciiTheme="minorHAnsi" w:hAnsiTheme="minorHAnsi"/>
          <w:b/>
          <w:bCs/>
          <w:sz w:val="22"/>
          <w:szCs w:val="22"/>
        </w:rPr>
        <w:t>v</w:t>
      </w:r>
      <w:r>
        <w:rPr>
          <w:rFonts w:asciiTheme="minorHAnsi" w:hAnsiTheme="minorHAnsi"/>
          <w:b/>
          <w:bCs/>
          <w:sz w:val="22"/>
          <w:szCs w:val="22"/>
        </w:rPr>
        <w:t>e</w:t>
      </w:r>
      <w:r w:rsidR="00D21292">
        <w:rPr>
          <w:rFonts w:asciiTheme="minorHAnsi" w:hAnsiTheme="minorHAnsi"/>
          <w:b/>
          <w:bCs/>
          <w:sz w:val="22"/>
          <w:szCs w:val="22"/>
        </w:rPr>
        <w:t> </w:t>
      </w:r>
      <w:r>
        <w:rPr>
          <w:rFonts w:asciiTheme="minorHAnsi" w:hAnsiTheme="minorHAnsi"/>
          <w:b/>
          <w:bCs/>
          <w:sz w:val="22"/>
          <w:szCs w:val="22"/>
        </w:rPr>
        <w:t>středu 3</w:t>
      </w:r>
      <w:r w:rsidR="00D21292">
        <w:rPr>
          <w:rFonts w:asciiTheme="minorHAnsi" w:hAnsiTheme="minorHAnsi"/>
          <w:b/>
          <w:bCs/>
          <w:sz w:val="22"/>
          <w:szCs w:val="22"/>
        </w:rPr>
        <w:t xml:space="preserve">1. </w:t>
      </w:r>
      <w:r>
        <w:rPr>
          <w:rFonts w:asciiTheme="minorHAnsi" w:hAnsiTheme="minorHAnsi"/>
          <w:b/>
          <w:bCs/>
          <w:sz w:val="22"/>
          <w:szCs w:val="22"/>
        </w:rPr>
        <w:t>března 2022</w:t>
      </w:r>
      <w:r w:rsidR="00D21292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9B6146">
        <w:rPr>
          <w:rFonts w:asciiTheme="minorHAnsi" w:hAnsiTheme="minorHAnsi"/>
          <w:b/>
          <w:bCs/>
          <w:sz w:val="22"/>
          <w:szCs w:val="22"/>
        </w:rPr>
        <w:t xml:space="preserve">generální ředitel Krajské zdravotní, a.s., MUDr. Petr Malý, MBA. </w:t>
      </w:r>
      <w:r w:rsidR="00D21292">
        <w:rPr>
          <w:rFonts w:asciiTheme="minorHAnsi" w:hAnsiTheme="minorHAnsi"/>
          <w:b/>
          <w:bCs/>
          <w:sz w:val="22"/>
          <w:szCs w:val="22"/>
        </w:rPr>
        <w:t xml:space="preserve">Koordinátoři budou fungovat jako poradní orgán náměstka pro </w:t>
      </w:r>
      <w:r>
        <w:rPr>
          <w:rFonts w:asciiTheme="minorHAnsi" w:hAnsiTheme="minorHAnsi"/>
          <w:b/>
          <w:bCs/>
          <w:sz w:val="22"/>
          <w:szCs w:val="22"/>
        </w:rPr>
        <w:t>řízení zdravotní péče</w:t>
      </w:r>
      <w:r w:rsidR="00D21292">
        <w:rPr>
          <w:rFonts w:asciiTheme="minorHAnsi" w:hAnsiTheme="minorHAnsi"/>
          <w:b/>
          <w:bCs/>
          <w:sz w:val="22"/>
          <w:szCs w:val="22"/>
        </w:rPr>
        <w:t>. Jejich hlavním cílem je optimalizace péče napříč Krajskou zdravotní</w:t>
      </w:r>
      <w:r w:rsidR="00DA584C">
        <w:rPr>
          <w:rFonts w:asciiTheme="minorHAnsi" w:hAnsiTheme="minorHAnsi"/>
          <w:b/>
          <w:bCs/>
          <w:sz w:val="22"/>
          <w:szCs w:val="22"/>
        </w:rPr>
        <w:t xml:space="preserve"> (KZ)</w:t>
      </w:r>
      <w:r w:rsidR="00D21292">
        <w:rPr>
          <w:rFonts w:asciiTheme="minorHAnsi" w:hAnsiTheme="minorHAnsi"/>
          <w:b/>
          <w:bCs/>
          <w:sz w:val="22"/>
          <w:szCs w:val="22"/>
        </w:rPr>
        <w:t>.</w:t>
      </w:r>
    </w:p>
    <w:p w14:paraId="201A0517" w14:textId="77777777" w:rsidR="00C80D0D" w:rsidRDefault="00C80D0D" w:rsidP="00D81B47">
      <w:pPr>
        <w:autoSpaceDE w:val="0"/>
        <w:autoSpaceDN w:val="0"/>
        <w:adjustRightInd w:val="0"/>
        <w:rPr>
          <w:rFonts w:asciiTheme="minorHAnsi" w:hAnsiTheme="minorHAnsi"/>
          <w:b/>
          <w:bCs/>
          <w:sz w:val="22"/>
          <w:szCs w:val="22"/>
        </w:rPr>
      </w:pPr>
    </w:p>
    <w:p w14:paraId="22C3C3E7" w14:textId="4871CC2B" w:rsidR="00E253F2" w:rsidRDefault="00E253F2" w:rsidP="00D81B47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E253F2">
        <w:rPr>
          <w:rFonts w:asciiTheme="minorHAnsi" w:hAnsiTheme="minorHAnsi"/>
          <w:bCs/>
          <w:sz w:val="22"/>
          <w:szCs w:val="22"/>
        </w:rPr>
        <w:t xml:space="preserve">Koordinátory </w:t>
      </w:r>
      <w:r>
        <w:rPr>
          <w:rFonts w:asciiTheme="minorHAnsi" w:hAnsiTheme="minorHAnsi"/>
          <w:sz w:val="22"/>
          <w:szCs w:val="22"/>
        </w:rPr>
        <w:t>z</w:t>
      </w:r>
      <w:r w:rsidRPr="00E253F2">
        <w:rPr>
          <w:rFonts w:asciiTheme="minorHAnsi" w:hAnsiTheme="minorHAnsi"/>
          <w:sz w:val="22"/>
          <w:szCs w:val="22"/>
        </w:rPr>
        <w:t>dravotní péče se stali</w:t>
      </w:r>
      <w:r w:rsidR="00EA62A3">
        <w:rPr>
          <w:rFonts w:asciiTheme="minorHAnsi" w:hAnsiTheme="minorHAnsi"/>
          <w:sz w:val="22"/>
          <w:szCs w:val="22"/>
        </w:rPr>
        <w:t xml:space="preserve"> MUDr. Jiří Stehlík, primář Gastroenterologického oddělení Masarykovy nemocnice v Ústí nad Labem, MUDr. Renata Přibíková, primářka Dětského a dorostového oddělení Nemocnice </w:t>
      </w:r>
      <w:r w:rsidR="00856EA7">
        <w:rPr>
          <w:rFonts w:asciiTheme="minorHAnsi" w:hAnsiTheme="minorHAnsi"/>
          <w:sz w:val="22"/>
          <w:szCs w:val="22"/>
        </w:rPr>
        <w:t xml:space="preserve">Děčín </w:t>
      </w:r>
      <w:r w:rsidR="00EA62A3">
        <w:rPr>
          <w:rFonts w:asciiTheme="minorHAnsi" w:hAnsiTheme="minorHAnsi"/>
          <w:sz w:val="22"/>
          <w:szCs w:val="22"/>
        </w:rPr>
        <w:t xml:space="preserve">a </w:t>
      </w:r>
      <w:r w:rsidR="005E6031">
        <w:rPr>
          <w:rFonts w:asciiTheme="minorHAnsi" w:hAnsiTheme="minorHAnsi"/>
          <w:sz w:val="22"/>
          <w:szCs w:val="22"/>
        </w:rPr>
        <w:t xml:space="preserve">pro urgentní příjem </w:t>
      </w:r>
      <w:r w:rsidR="00EA62A3">
        <w:rPr>
          <w:rFonts w:asciiTheme="minorHAnsi" w:hAnsiTheme="minorHAnsi"/>
          <w:sz w:val="22"/>
          <w:szCs w:val="22"/>
        </w:rPr>
        <w:t>MUDr. Eva Smržová z anesteziologicko-resuscitačního oddělení děčínské nemocnice.</w:t>
      </w:r>
    </w:p>
    <w:p w14:paraId="50B25900" w14:textId="77777777" w:rsidR="00D81B47" w:rsidRPr="00D81B47" w:rsidRDefault="00D81B47" w:rsidP="00D81B47">
      <w:pPr>
        <w:autoSpaceDE w:val="0"/>
        <w:autoSpaceDN w:val="0"/>
        <w:adjustRightInd w:val="0"/>
        <w:rPr>
          <w:rFonts w:asciiTheme="minorHAnsi" w:hAnsiTheme="minorHAnsi"/>
          <w:b/>
          <w:bCs/>
          <w:sz w:val="22"/>
          <w:szCs w:val="22"/>
        </w:rPr>
      </w:pPr>
    </w:p>
    <w:p w14:paraId="65B91370" w14:textId="4A88A169" w:rsidR="002558F8" w:rsidRDefault="001138F0" w:rsidP="00D81B47">
      <w:pPr>
        <w:pStyle w:val="Prosttext"/>
        <w:rPr>
          <w:rFonts w:asciiTheme="minorHAnsi" w:eastAsia="Times New Roman" w:hAnsiTheme="minorHAnsi" w:cs="Times New Roman"/>
          <w:szCs w:val="22"/>
          <w:lang w:eastAsia="cs-CZ"/>
        </w:rPr>
      </w:pPr>
      <w:r>
        <w:rPr>
          <w:rFonts w:asciiTheme="minorHAnsi" w:eastAsia="Times New Roman" w:hAnsiTheme="minorHAnsi" w:cs="Times New Roman"/>
          <w:szCs w:val="22"/>
          <w:lang w:eastAsia="cs-CZ"/>
        </w:rPr>
        <w:t xml:space="preserve">„Jsem velmi rád, že námi oslovení lékaři přijali nabídku stát se koordinátory zdravotní péče v rámci své specializace. Jsou skutečnými odborníky, kteří svými znalostmi a zkušenostmi jistě přispějí </w:t>
      </w:r>
      <w:proofErr w:type="gramStart"/>
      <w:r>
        <w:rPr>
          <w:rFonts w:asciiTheme="minorHAnsi" w:eastAsia="Times New Roman" w:hAnsiTheme="minorHAnsi" w:cs="Times New Roman"/>
          <w:szCs w:val="22"/>
          <w:lang w:eastAsia="cs-CZ"/>
        </w:rPr>
        <w:t>ke</w:t>
      </w:r>
      <w:proofErr w:type="gramEnd"/>
      <w:r>
        <w:rPr>
          <w:rFonts w:asciiTheme="minorHAnsi" w:eastAsia="Times New Roman" w:hAnsiTheme="minorHAnsi" w:cs="Times New Roman"/>
          <w:szCs w:val="22"/>
          <w:lang w:eastAsia="cs-CZ"/>
        </w:rPr>
        <w:t xml:space="preserve"> zefektivnění zdravotní péče v Ústeckém kraji,“</w:t>
      </w:r>
      <w:r w:rsidR="002558F8">
        <w:rPr>
          <w:rFonts w:asciiTheme="minorHAnsi" w:eastAsia="Times New Roman" w:hAnsiTheme="minorHAnsi" w:cs="Times New Roman"/>
          <w:szCs w:val="22"/>
          <w:lang w:eastAsia="cs-CZ"/>
        </w:rPr>
        <w:t xml:space="preserve"> </w:t>
      </w:r>
      <w:r w:rsidR="00A45DE1">
        <w:rPr>
          <w:rFonts w:asciiTheme="minorHAnsi" w:eastAsia="Times New Roman" w:hAnsiTheme="minorHAnsi" w:cs="Times New Roman"/>
          <w:szCs w:val="22"/>
          <w:lang w:eastAsia="cs-CZ"/>
        </w:rPr>
        <w:t>zdůraznil</w:t>
      </w:r>
      <w:r w:rsidR="002558F8">
        <w:rPr>
          <w:rFonts w:asciiTheme="minorHAnsi" w:eastAsia="Times New Roman" w:hAnsiTheme="minorHAnsi" w:cs="Times New Roman"/>
          <w:szCs w:val="22"/>
          <w:lang w:eastAsia="cs-CZ"/>
        </w:rPr>
        <w:t xml:space="preserve"> </w:t>
      </w:r>
      <w:r w:rsidR="004F2B90">
        <w:rPr>
          <w:rFonts w:asciiTheme="minorHAnsi" w:eastAsia="Times New Roman" w:hAnsiTheme="minorHAnsi" w:cs="Times New Roman"/>
          <w:szCs w:val="22"/>
          <w:lang w:eastAsia="cs-CZ"/>
        </w:rPr>
        <w:t xml:space="preserve">při předání pověřovacích dekretů novým koordinátorům </w:t>
      </w:r>
      <w:r w:rsidR="002558F8">
        <w:rPr>
          <w:rFonts w:asciiTheme="minorHAnsi" w:eastAsia="Times New Roman" w:hAnsiTheme="minorHAnsi" w:cs="Times New Roman"/>
          <w:szCs w:val="22"/>
          <w:lang w:eastAsia="cs-CZ"/>
        </w:rPr>
        <w:t>MUDr. Petr Malý, MBA, generální ředitel KZ.</w:t>
      </w:r>
    </w:p>
    <w:p w14:paraId="76A50BF0" w14:textId="77777777" w:rsidR="00D81B47" w:rsidRDefault="00D81B47" w:rsidP="00D81B47">
      <w:pPr>
        <w:pStyle w:val="Prosttext"/>
        <w:rPr>
          <w:rFonts w:asciiTheme="minorHAnsi" w:eastAsia="Times New Roman" w:hAnsiTheme="minorHAnsi" w:cs="Times New Roman"/>
          <w:szCs w:val="22"/>
          <w:lang w:eastAsia="cs-CZ"/>
        </w:rPr>
      </w:pPr>
    </w:p>
    <w:p w14:paraId="77851427" w14:textId="36824B41" w:rsidR="00112AD7" w:rsidRDefault="00112AD7" w:rsidP="00D81B47">
      <w:pPr>
        <w:pStyle w:val="p1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4F2B90">
        <w:rPr>
          <w:rFonts w:asciiTheme="minorHAnsi" w:hAnsiTheme="minorHAnsi"/>
          <w:sz w:val="22"/>
          <w:szCs w:val="22"/>
        </w:rPr>
        <w:t>„</w:t>
      </w:r>
      <w:r w:rsidR="004F2B90" w:rsidRPr="004F2B90">
        <w:rPr>
          <w:rStyle w:val="s1"/>
          <w:rFonts w:asciiTheme="minorHAnsi" w:hAnsiTheme="minorHAnsi"/>
          <w:sz w:val="22"/>
          <w:szCs w:val="22"/>
        </w:rPr>
        <w:t>Gastroenterologie je základní obor interní medicíny a svým rozsahem úzce souvisí s dalšími obory</w:t>
      </w:r>
      <w:r w:rsidR="004F2B90">
        <w:rPr>
          <w:rStyle w:val="s1"/>
          <w:rFonts w:asciiTheme="minorHAnsi" w:hAnsiTheme="minorHAnsi"/>
          <w:sz w:val="22"/>
          <w:szCs w:val="22"/>
        </w:rPr>
        <w:t>,</w:t>
      </w:r>
      <w:r w:rsidR="004F2B90" w:rsidRPr="004F2B90">
        <w:rPr>
          <w:rStyle w:val="s1"/>
          <w:rFonts w:asciiTheme="minorHAnsi" w:hAnsiTheme="minorHAnsi"/>
          <w:sz w:val="22"/>
          <w:szCs w:val="22"/>
        </w:rPr>
        <w:t xml:space="preserve"> jako je chirurgie,</w:t>
      </w:r>
      <w:r w:rsidR="004F2B90">
        <w:rPr>
          <w:rStyle w:val="s1"/>
          <w:rFonts w:asciiTheme="minorHAnsi" w:hAnsiTheme="minorHAnsi"/>
          <w:sz w:val="22"/>
          <w:szCs w:val="22"/>
        </w:rPr>
        <w:t xml:space="preserve"> onkologie, radiologie a intenzi</w:t>
      </w:r>
      <w:r w:rsidR="004F2B90" w:rsidRPr="004F2B90">
        <w:rPr>
          <w:rStyle w:val="s1"/>
          <w:rFonts w:asciiTheme="minorHAnsi" w:hAnsiTheme="minorHAnsi"/>
          <w:sz w:val="22"/>
          <w:szCs w:val="22"/>
        </w:rPr>
        <w:t xml:space="preserve">vní medicína. Péče o pacienty </w:t>
      </w:r>
      <w:r w:rsidR="004F2B90">
        <w:rPr>
          <w:rStyle w:val="s1"/>
          <w:rFonts w:asciiTheme="minorHAnsi" w:hAnsiTheme="minorHAnsi"/>
          <w:sz w:val="22"/>
          <w:szCs w:val="22"/>
        </w:rPr>
        <w:t>zajišťují ambulantní specialisté i pracoviště</w:t>
      </w:r>
      <w:r w:rsidR="004F2B90" w:rsidRPr="004F2B90">
        <w:rPr>
          <w:rStyle w:val="s1"/>
          <w:rFonts w:asciiTheme="minorHAnsi" w:hAnsiTheme="minorHAnsi"/>
          <w:sz w:val="22"/>
          <w:szCs w:val="22"/>
        </w:rPr>
        <w:t xml:space="preserve"> v lůžkových zařízeních. Což se týká všech nemocnic Krajské zdravotní. Na jedné straně je třeba dobře definovat a vybavit pracoviště poskytující základní metody a postupy léčby</w:t>
      </w:r>
      <w:r w:rsidR="004F2B90">
        <w:rPr>
          <w:rStyle w:val="s1"/>
          <w:rFonts w:asciiTheme="minorHAnsi" w:hAnsiTheme="minorHAnsi"/>
          <w:sz w:val="22"/>
          <w:szCs w:val="22"/>
        </w:rPr>
        <w:t>,</w:t>
      </w:r>
      <w:r w:rsidR="004F2B90" w:rsidRPr="004F2B90">
        <w:rPr>
          <w:rStyle w:val="s1"/>
          <w:rFonts w:asciiTheme="minorHAnsi" w:hAnsiTheme="minorHAnsi"/>
          <w:sz w:val="22"/>
          <w:szCs w:val="22"/>
        </w:rPr>
        <w:t xml:space="preserve"> a na druhé straně pracoviště provádějící nadstavbové výkony a tzv. </w:t>
      </w:r>
      <w:proofErr w:type="spellStart"/>
      <w:r w:rsidR="004F2B90" w:rsidRPr="004F2B90">
        <w:rPr>
          <w:rStyle w:val="s1"/>
          <w:rFonts w:asciiTheme="minorHAnsi" w:hAnsiTheme="minorHAnsi"/>
          <w:sz w:val="22"/>
          <w:szCs w:val="22"/>
        </w:rPr>
        <w:t>centrovou</w:t>
      </w:r>
      <w:proofErr w:type="spellEnd"/>
      <w:r w:rsidR="004F2B90" w:rsidRPr="004F2B90">
        <w:rPr>
          <w:rStyle w:val="s1"/>
          <w:rFonts w:asciiTheme="minorHAnsi" w:hAnsiTheme="minorHAnsi"/>
          <w:sz w:val="22"/>
          <w:szCs w:val="22"/>
        </w:rPr>
        <w:t xml:space="preserve"> péči. Odpovídající personální zajištění, technické vybavení, oborová i mezioborová spolupráce pak umožní poskytovat kvalitní zdravotní péči pacientům s nemocemi trávicího traktu</w:t>
      </w:r>
      <w:r w:rsidR="00856EA7" w:rsidRPr="004F2B90">
        <w:rPr>
          <w:rFonts w:asciiTheme="minorHAnsi" w:hAnsiTheme="minorHAnsi"/>
          <w:sz w:val="22"/>
          <w:szCs w:val="22"/>
        </w:rPr>
        <w:t>,“</w:t>
      </w:r>
      <w:r w:rsidR="00856EA7" w:rsidRPr="004F2B90">
        <w:rPr>
          <w:rFonts w:asciiTheme="minorHAnsi" w:hAnsiTheme="minorHAnsi"/>
          <w:i/>
          <w:sz w:val="22"/>
          <w:szCs w:val="22"/>
        </w:rPr>
        <w:t xml:space="preserve"> </w:t>
      </w:r>
      <w:r w:rsidRPr="004F2B90">
        <w:rPr>
          <w:rFonts w:asciiTheme="minorHAnsi" w:hAnsiTheme="minorHAnsi"/>
          <w:sz w:val="22"/>
          <w:szCs w:val="22"/>
        </w:rPr>
        <w:t>řekl MUDr. Jiří Stehlík.</w:t>
      </w:r>
    </w:p>
    <w:p w14:paraId="3F8DC8AA" w14:textId="77777777" w:rsidR="00D81B47" w:rsidRDefault="00D81B47" w:rsidP="00D81B47">
      <w:pPr>
        <w:pStyle w:val="p1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14:paraId="7646E6F7" w14:textId="25860AC1" w:rsidR="004F2B90" w:rsidRDefault="00112AD7" w:rsidP="00D81B47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„</w:t>
      </w:r>
      <w:r w:rsidR="00441A42">
        <w:rPr>
          <w:rFonts w:asciiTheme="minorHAnsi" w:hAnsiTheme="minorHAnsi"/>
          <w:sz w:val="22"/>
          <w:szCs w:val="22"/>
        </w:rPr>
        <w:t>Za</w:t>
      </w:r>
      <w:r w:rsidR="00DD77CB">
        <w:rPr>
          <w:rFonts w:asciiTheme="minorHAnsi" w:hAnsiTheme="minorHAnsi"/>
          <w:sz w:val="22"/>
          <w:szCs w:val="22"/>
        </w:rPr>
        <w:t xml:space="preserve"> pediatrii jako obor vidím </w:t>
      </w:r>
      <w:r w:rsidR="00441A42">
        <w:rPr>
          <w:rFonts w:asciiTheme="minorHAnsi" w:hAnsiTheme="minorHAnsi"/>
          <w:sz w:val="22"/>
          <w:szCs w:val="22"/>
        </w:rPr>
        <w:t xml:space="preserve">hlavní úkol informačně a logistiky propojit pracoviště v nemocnicích Krajské zdravotní s centrem zdravotní péče pro dětské pacienty, kterým </w:t>
      </w:r>
      <w:r w:rsidR="00DD77CB">
        <w:rPr>
          <w:rFonts w:asciiTheme="minorHAnsi" w:hAnsiTheme="minorHAnsi"/>
          <w:sz w:val="22"/>
          <w:szCs w:val="22"/>
        </w:rPr>
        <w:t xml:space="preserve">je </w:t>
      </w:r>
      <w:r w:rsidR="00441A42">
        <w:rPr>
          <w:rFonts w:asciiTheme="minorHAnsi" w:hAnsiTheme="minorHAnsi"/>
          <w:sz w:val="22"/>
          <w:szCs w:val="22"/>
        </w:rPr>
        <w:t>ústecká Masarykova nemocnice a kam z ostatních nemocnic specializovanou péči směřujeme</w:t>
      </w:r>
      <w:r w:rsidR="008E750D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“ </w:t>
      </w:r>
      <w:r w:rsidR="00ED6C09">
        <w:rPr>
          <w:rFonts w:asciiTheme="minorHAnsi" w:hAnsiTheme="minorHAnsi"/>
          <w:sz w:val="22"/>
          <w:szCs w:val="22"/>
        </w:rPr>
        <w:t>vidí jako zásadní</w:t>
      </w:r>
      <w:r w:rsidR="002558F8">
        <w:rPr>
          <w:rFonts w:asciiTheme="minorHAnsi" w:hAnsiTheme="minorHAnsi"/>
          <w:sz w:val="22"/>
          <w:szCs w:val="22"/>
        </w:rPr>
        <w:t xml:space="preserve"> MUDr. Rena</w:t>
      </w:r>
      <w:r>
        <w:rPr>
          <w:rFonts w:asciiTheme="minorHAnsi" w:hAnsiTheme="minorHAnsi"/>
          <w:sz w:val="22"/>
          <w:szCs w:val="22"/>
        </w:rPr>
        <w:t>ta Přibíková.</w:t>
      </w:r>
    </w:p>
    <w:p w14:paraId="5A73C4FF" w14:textId="09B60AD9" w:rsidR="00112AD7" w:rsidRDefault="00112AD7" w:rsidP="00D81B47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„</w:t>
      </w:r>
      <w:r w:rsidR="00DD77CB">
        <w:rPr>
          <w:rFonts w:asciiTheme="minorHAnsi" w:hAnsiTheme="minorHAnsi"/>
          <w:sz w:val="22"/>
          <w:szCs w:val="22"/>
        </w:rPr>
        <w:t>Segment zdravotní péče</w:t>
      </w:r>
      <w:r w:rsidR="00743683">
        <w:rPr>
          <w:rFonts w:asciiTheme="minorHAnsi" w:hAnsiTheme="minorHAnsi"/>
          <w:sz w:val="22"/>
          <w:szCs w:val="22"/>
        </w:rPr>
        <w:t>, kterým jsou urgentní příjmy,</w:t>
      </w:r>
      <w:r w:rsidR="00DD77CB">
        <w:rPr>
          <w:rFonts w:asciiTheme="minorHAnsi" w:hAnsiTheme="minorHAnsi"/>
          <w:sz w:val="22"/>
          <w:szCs w:val="22"/>
        </w:rPr>
        <w:t xml:space="preserve"> se </w:t>
      </w:r>
      <w:r w:rsidR="00743683">
        <w:rPr>
          <w:rFonts w:asciiTheme="minorHAnsi" w:hAnsiTheme="minorHAnsi"/>
          <w:sz w:val="22"/>
          <w:szCs w:val="22"/>
        </w:rPr>
        <w:t>v Krajské zdravotní etabluje. Tato pracoviště ještě nemáme ve všech nemocnicích. My máme velkou šanci nastavit pro něj pravidla, která pro plánovaný systém budou dobře fungovat</w:t>
      </w:r>
      <w:r w:rsidR="008E750D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>“ uvedla MUDr. Eva Smržová</w:t>
      </w:r>
      <w:r w:rsidR="008E750D">
        <w:rPr>
          <w:rFonts w:asciiTheme="minorHAnsi" w:hAnsiTheme="minorHAnsi"/>
          <w:sz w:val="22"/>
          <w:szCs w:val="22"/>
        </w:rPr>
        <w:t>.</w:t>
      </w:r>
    </w:p>
    <w:p w14:paraId="27CADB95" w14:textId="77777777" w:rsidR="00D81B47" w:rsidRDefault="00D81B47" w:rsidP="00D81B47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14:paraId="4323E3A2" w14:textId="5DE01450" w:rsidR="001A468A" w:rsidRPr="001A468A" w:rsidRDefault="00EA62A3" w:rsidP="00D81B47">
      <w:pPr>
        <w:autoSpaceDE w:val="0"/>
        <w:autoSpaceDN w:val="0"/>
        <w:adjustRightInd w:val="0"/>
        <w:rPr>
          <w:rFonts w:asciiTheme="minorHAnsi" w:hAnsiTheme="minorHAnsi"/>
          <w:bCs/>
          <w:sz w:val="22"/>
          <w:szCs w:val="22"/>
        </w:rPr>
      </w:pPr>
      <w:r w:rsidRPr="001A468A">
        <w:rPr>
          <w:rFonts w:asciiTheme="minorHAnsi" w:hAnsiTheme="minorHAnsi"/>
          <w:sz w:val="22"/>
          <w:szCs w:val="22"/>
        </w:rPr>
        <w:t>T</w:t>
      </w:r>
      <w:r w:rsidR="00856EA7" w:rsidRPr="001A468A">
        <w:rPr>
          <w:rFonts w:asciiTheme="minorHAnsi" w:hAnsiTheme="minorHAnsi"/>
          <w:sz w:val="22"/>
          <w:szCs w:val="22"/>
        </w:rPr>
        <w:t xml:space="preserve">ři koordinátoři </w:t>
      </w:r>
      <w:r w:rsidRPr="001A468A">
        <w:rPr>
          <w:rFonts w:asciiTheme="minorHAnsi" w:hAnsiTheme="minorHAnsi"/>
          <w:sz w:val="22"/>
          <w:szCs w:val="22"/>
        </w:rPr>
        <w:t xml:space="preserve">zdravotní péče KZ nyní doplňují </w:t>
      </w:r>
      <w:r w:rsidR="002558F8" w:rsidRPr="001A468A">
        <w:rPr>
          <w:rFonts w:asciiTheme="minorHAnsi" w:hAnsiTheme="minorHAnsi"/>
          <w:sz w:val="22"/>
          <w:szCs w:val="22"/>
        </w:rPr>
        <w:t>šestici</w:t>
      </w:r>
      <w:r w:rsidR="00112AD7" w:rsidRPr="001A468A">
        <w:rPr>
          <w:rFonts w:asciiTheme="minorHAnsi" w:hAnsiTheme="minorHAnsi"/>
          <w:sz w:val="22"/>
          <w:szCs w:val="22"/>
        </w:rPr>
        <w:t>, kterou</w:t>
      </w:r>
      <w:r w:rsidRPr="001A468A">
        <w:rPr>
          <w:rFonts w:asciiTheme="minorHAnsi" w:hAnsiTheme="minorHAnsi"/>
          <w:sz w:val="22"/>
          <w:szCs w:val="22"/>
        </w:rPr>
        <w:t xml:space="preserve"> pro </w:t>
      </w:r>
      <w:r w:rsidR="00112AD7" w:rsidRPr="001A468A">
        <w:rPr>
          <w:rFonts w:asciiTheme="minorHAnsi" w:hAnsiTheme="minorHAnsi"/>
          <w:sz w:val="22"/>
          <w:szCs w:val="22"/>
        </w:rPr>
        <w:t xml:space="preserve">lékařské obory do funkce jmenoval generální ředitel KZ </w:t>
      </w:r>
      <w:r w:rsidR="002558F8" w:rsidRPr="001A468A">
        <w:rPr>
          <w:rFonts w:asciiTheme="minorHAnsi" w:hAnsiTheme="minorHAnsi"/>
          <w:sz w:val="22"/>
          <w:szCs w:val="22"/>
        </w:rPr>
        <w:t>v minulých měsících</w:t>
      </w:r>
      <w:r w:rsidR="00112AD7" w:rsidRPr="001A468A">
        <w:rPr>
          <w:rFonts w:asciiTheme="minorHAnsi" w:hAnsiTheme="minorHAnsi"/>
          <w:sz w:val="22"/>
          <w:szCs w:val="22"/>
        </w:rPr>
        <w:t>. Jsou jimi</w:t>
      </w:r>
      <w:r w:rsidR="00D21292" w:rsidRPr="001A468A">
        <w:rPr>
          <w:rFonts w:asciiTheme="minorHAnsi" w:hAnsiTheme="minorHAnsi"/>
          <w:sz w:val="22"/>
          <w:szCs w:val="22"/>
        </w:rPr>
        <w:t xml:space="preserve"> </w:t>
      </w:r>
      <w:r w:rsidR="00112AD7" w:rsidRPr="001A468A">
        <w:rPr>
          <w:rFonts w:asciiTheme="minorHAnsi" w:hAnsiTheme="minorHAnsi"/>
          <w:sz w:val="22"/>
          <w:szCs w:val="22"/>
        </w:rPr>
        <w:t xml:space="preserve">MUDr. Filip Cihlář, Ph.D., </w:t>
      </w:r>
      <w:r w:rsidR="00D21292" w:rsidRPr="001A468A">
        <w:rPr>
          <w:rFonts w:asciiTheme="minorHAnsi" w:hAnsiTheme="minorHAnsi"/>
          <w:sz w:val="22"/>
          <w:szCs w:val="22"/>
        </w:rPr>
        <w:t xml:space="preserve">přednosta </w:t>
      </w:r>
      <w:r w:rsidR="00DA584C" w:rsidRPr="001A468A">
        <w:rPr>
          <w:rFonts w:asciiTheme="minorHAnsi" w:hAnsiTheme="minorHAnsi"/>
          <w:sz w:val="22"/>
          <w:szCs w:val="22"/>
        </w:rPr>
        <w:t>R</w:t>
      </w:r>
      <w:r w:rsidR="00D21292" w:rsidRPr="001A468A">
        <w:rPr>
          <w:rFonts w:asciiTheme="minorHAnsi" w:hAnsiTheme="minorHAnsi"/>
          <w:sz w:val="22"/>
          <w:szCs w:val="22"/>
        </w:rPr>
        <w:t xml:space="preserve">adiologické kliniky </w:t>
      </w:r>
      <w:r w:rsidR="00DA584C" w:rsidRPr="001A468A">
        <w:rPr>
          <w:rFonts w:asciiTheme="minorHAnsi" w:hAnsiTheme="minorHAnsi"/>
          <w:sz w:val="22"/>
          <w:szCs w:val="22"/>
        </w:rPr>
        <w:t xml:space="preserve">Fakulty zdravotnických studií Univerzity J. E. Purkyně v Ústí nad Labem a Krajské zdravotní, a.s. - Masarykovy nemocnice v Ústí nad Labem, </w:t>
      </w:r>
      <w:proofErr w:type="spellStart"/>
      <w:proofErr w:type="gramStart"/>
      <w:r w:rsidR="00DA584C" w:rsidRPr="001A468A">
        <w:rPr>
          <w:rFonts w:asciiTheme="minorHAnsi" w:hAnsiTheme="minorHAnsi"/>
          <w:sz w:val="22"/>
          <w:szCs w:val="22"/>
        </w:rPr>
        <w:t>o.z</w:t>
      </w:r>
      <w:proofErr w:type="spellEnd"/>
      <w:r w:rsidR="00DA584C" w:rsidRPr="001A468A">
        <w:rPr>
          <w:rFonts w:asciiTheme="minorHAnsi" w:hAnsiTheme="minorHAnsi"/>
          <w:sz w:val="22"/>
          <w:szCs w:val="22"/>
        </w:rPr>
        <w:t>.</w:t>
      </w:r>
      <w:r w:rsidR="00112AD7" w:rsidRPr="001A468A">
        <w:rPr>
          <w:rFonts w:asciiTheme="minorHAnsi" w:hAnsiTheme="minorHAnsi"/>
          <w:sz w:val="22"/>
          <w:szCs w:val="22"/>
        </w:rPr>
        <w:t>, a další</w:t>
      </w:r>
      <w:proofErr w:type="gramEnd"/>
      <w:r w:rsidR="00112AD7" w:rsidRPr="001A468A">
        <w:rPr>
          <w:rFonts w:asciiTheme="minorHAnsi" w:hAnsiTheme="minorHAnsi"/>
          <w:sz w:val="22"/>
          <w:szCs w:val="22"/>
        </w:rPr>
        <w:t xml:space="preserve"> specialisté z pracovišť v ústecké nemocnici - MUDr. Tomáš Novotný,</w:t>
      </w:r>
      <w:r w:rsidR="00D21292" w:rsidRPr="001A468A">
        <w:rPr>
          <w:rFonts w:asciiTheme="minorHAnsi" w:hAnsiTheme="minorHAnsi"/>
          <w:sz w:val="22"/>
          <w:szCs w:val="22"/>
        </w:rPr>
        <w:t xml:space="preserve"> </w:t>
      </w:r>
      <w:r w:rsidR="00112AD7" w:rsidRPr="001A468A">
        <w:rPr>
          <w:rFonts w:asciiTheme="minorHAnsi" w:hAnsiTheme="minorHAnsi"/>
          <w:sz w:val="22"/>
          <w:szCs w:val="22"/>
        </w:rPr>
        <w:t xml:space="preserve">Ph.D., MBA, </w:t>
      </w:r>
      <w:r w:rsidR="00D21292" w:rsidRPr="001A468A">
        <w:rPr>
          <w:rFonts w:asciiTheme="minorHAnsi" w:hAnsiTheme="minorHAnsi"/>
          <w:sz w:val="22"/>
          <w:szCs w:val="22"/>
        </w:rPr>
        <w:t xml:space="preserve">přednosta ortopedické </w:t>
      </w:r>
      <w:r w:rsidR="00112AD7" w:rsidRPr="001A468A">
        <w:rPr>
          <w:rFonts w:asciiTheme="minorHAnsi" w:hAnsiTheme="minorHAnsi"/>
          <w:sz w:val="22"/>
          <w:szCs w:val="22"/>
        </w:rPr>
        <w:t xml:space="preserve">kliniky, MUDr. Josef Škola, EDIC, </w:t>
      </w:r>
      <w:r w:rsidR="00D21292" w:rsidRPr="001A468A">
        <w:rPr>
          <w:rFonts w:asciiTheme="minorHAnsi" w:hAnsiTheme="minorHAnsi"/>
          <w:sz w:val="22"/>
          <w:szCs w:val="22"/>
        </w:rPr>
        <w:t>primář kliniky anesteziologie, perioperační a intenzivní medicíny,</w:t>
      </w:r>
      <w:r w:rsidR="00112AD7" w:rsidRPr="001A468A">
        <w:rPr>
          <w:rFonts w:asciiTheme="minorHAnsi" w:hAnsiTheme="minorHAnsi"/>
          <w:sz w:val="22"/>
          <w:szCs w:val="22"/>
        </w:rPr>
        <w:t xml:space="preserve"> MUDr. Jan Špička, MBA,</w:t>
      </w:r>
      <w:r w:rsidR="00D21292" w:rsidRPr="001A468A">
        <w:rPr>
          <w:rFonts w:asciiTheme="minorHAnsi" w:hAnsiTheme="minorHAnsi"/>
          <w:sz w:val="22"/>
          <w:szCs w:val="22"/>
        </w:rPr>
        <w:t xml:space="preserve"> primář o</w:t>
      </w:r>
      <w:r w:rsidR="002558F8" w:rsidRPr="001A468A">
        <w:rPr>
          <w:rFonts w:asciiTheme="minorHAnsi" w:hAnsiTheme="minorHAnsi"/>
          <w:sz w:val="22"/>
          <w:szCs w:val="22"/>
        </w:rPr>
        <w:t xml:space="preserve">ddělení klinické biochemie, </w:t>
      </w:r>
      <w:r w:rsidR="00C569C6" w:rsidRPr="001A468A">
        <w:rPr>
          <w:rFonts w:asciiTheme="minorHAnsi" w:hAnsiTheme="minorHAnsi"/>
          <w:sz w:val="22"/>
          <w:szCs w:val="22"/>
        </w:rPr>
        <w:t>MUDr. Marcel Vančo, Ph.D.</w:t>
      </w:r>
      <w:r w:rsidR="00B76852" w:rsidRPr="001A468A">
        <w:rPr>
          <w:rFonts w:asciiTheme="minorHAnsi" w:hAnsiTheme="minorHAnsi"/>
          <w:sz w:val="22"/>
          <w:szCs w:val="22"/>
        </w:rPr>
        <w:t>,</w:t>
      </w:r>
      <w:r w:rsidR="00D21292" w:rsidRPr="001A468A">
        <w:rPr>
          <w:rFonts w:asciiTheme="minorHAnsi" w:hAnsiTheme="minorHAnsi"/>
          <w:sz w:val="22"/>
          <w:szCs w:val="22"/>
        </w:rPr>
        <w:t xml:space="preserve"> z gynekologicko-porodnické kliniky</w:t>
      </w:r>
      <w:r w:rsidR="002558F8" w:rsidRPr="001A468A">
        <w:rPr>
          <w:rFonts w:asciiTheme="minorHAnsi" w:hAnsiTheme="minorHAnsi"/>
          <w:sz w:val="22"/>
          <w:szCs w:val="22"/>
        </w:rPr>
        <w:t xml:space="preserve"> a MUDr. Jan Kordík</w:t>
      </w:r>
      <w:r w:rsidR="001A468A" w:rsidRPr="001A468A">
        <w:rPr>
          <w:rFonts w:asciiTheme="minorHAnsi" w:hAnsiTheme="minorHAnsi"/>
          <w:sz w:val="22"/>
          <w:szCs w:val="22"/>
        </w:rPr>
        <w:t>, který působí jako internista v Nemocnici Teplice a také jako vedoucí Centra pro poruchy dýchání ve spánku v Masarykově nemocnici v Ústí nad Labem</w:t>
      </w:r>
      <w:r w:rsidR="001A468A" w:rsidRPr="001A468A">
        <w:rPr>
          <w:rFonts w:asciiTheme="minorHAnsi" w:hAnsiTheme="minorHAnsi"/>
          <w:bCs/>
          <w:sz w:val="22"/>
          <w:szCs w:val="22"/>
        </w:rPr>
        <w:t>.</w:t>
      </w:r>
    </w:p>
    <w:p w14:paraId="2877E7B9" w14:textId="10271E19" w:rsidR="00C569C6" w:rsidRPr="001A468A" w:rsidRDefault="00C569C6" w:rsidP="00D81B47">
      <w:pPr>
        <w:pStyle w:val="Prosttext"/>
        <w:rPr>
          <w:rFonts w:asciiTheme="minorHAnsi" w:eastAsia="Times New Roman" w:hAnsiTheme="minorHAnsi" w:cs="Times New Roman"/>
          <w:szCs w:val="22"/>
          <w:lang w:eastAsia="cs-CZ"/>
        </w:rPr>
      </w:pPr>
    </w:p>
    <w:p w14:paraId="7DE9235B" w14:textId="16C8155A" w:rsidR="006C2EF1" w:rsidRPr="00246476" w:rsidRDefault="006C2EF1" w:rsidP="00D81B47">
      <w:pPr>
        <w:rPr>
          <w:rFonts w:asciiTheme="minorHAnsi" w:hAnsiTheme="minorHAnsi"/>
          <w:noProof/>
          <w:sz w:val="22"/>
          <w:szCs w:val="22"/>
        </w:rPr>
      </w:pPr>
      <w:r w:rsidRPr="00246476">
        <w:rPr>
          <w:rFonts w:asciiTheme="minorHAnsi" w:hAnsiTheme="minorHAnsi"/>
          <w:sz w:val="22"/>
          <w:szCs w:val="22"/>
        </w:rPr>
        <w:t xml:space="preserve">            </w:t>
      </w:r>
      <w:r w:rsidRPr="00246476">
        <w:rPr>
          <w:rFonts w:asciiTheme="minorHAnsi" w:hAnsiTheme="minorHAnsi"/>
          <w:noProof/>
          <w:sz w:val="22"/>
          <w:szCs w:val="22"/>
        </w:rPr>
        <w:t xml:space="preserve">  </w:t>
      </w:r>
    </w:p>
    <w:p w14:paraId="0A21E4BB" w14:textId="0A3802DE" w:rsidR="00482B98" w:rsidRDefault="006C2EF1" w:rsidP="00D81B47">
      <w:pPr>
        <w:rPr>
          <w:rStyle w:val="Hypertextovodkaz"/>
          <w:rFonts w:asciiTheme="minorHAnsi" w:hAnsiTheme="minorHAnsi"/>
          <w:color w:val="auto"/>
          <w:sz w:val="22"/>
          <w:szCs w:val="22"/>
        </w:rPr>
      </w:pPr>
      <w:r w:rsidRPr="00246476">
        <w:rPr>
          <w:rFonts w:asciiTheme="minorHAnsi" w:hAnsiTheme="minorHAnsi"/>
          <w:b/>
          <w:sz w:val="22"/>
          <w:szCs w:val="22"/>
        </w:rPr>
        <w:t>Zdroj:</w:t>
      </w:r>
      <w:r w:rsidRPr="00246476">
        <w:rPr>
          <w:rFonts w:asciiTheme="minorHAnsi" w:hAnsiTheme="minorHAnsi"/>
          <w:sz w:val="22"/>
          <w:szCs w:val="22"/>
        </w:rPr>
        <w:t xml:space="preserve"> </w:t>
      </w:r>
      <w:hyperlink r:id="rId7" w:history="1">
        <w:r w:rsidRPr="00246476">
          <w:rPr>
            <w:rStyle w:val="Hypertextovodkaz"/>
            <w:rFonts w:asciiTheme="minorHAnsi" w:hAnsiTheme="minorHAnsi"/>
            <w:color w:val="auto"/>
            <w:sz w:val="22"/>
            <w:szCs w:val="22"/>
          </w:rPr>
          <w:t>info@kzcr.eu</w:t>
        </w:r>
      </w:hyperlink>
    </w:p>
    <w:p w14:paraId="1331D1EC" w14:textId="77777777" w:rsidR="00C569C6" w:rsidRDefault="00C569C6" w:rsidP="00D81B47"/>
    <w:sectPr w:rsidR="00C569C6" w:rsidSect="00E2530B">
      <w:headerReference w:type="default" r:id="rId8"/>
      <w:footerReference w:type="default" r:id="rId9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025CBE" w14:textId="77777777" w:rsidR="00490543" w:rsidRDefault="00490543">
      <w:r>
        <w:separator/>
      </w:r>
    </w:p>
  </w:endnote>
  <w:endnote w:type="continuationSeparator" w:id="0">
    <w:p w14:paraId="7A6B5540" w14:textId="77777777" w:rsidR="00490543" w:rsidRDefault="00490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etaCE">
    <w:altName w:val="Segoe UI"/>
    <w:charset w:val="EE"/>
    <w:family w:val="auto"/>
    <w:pitch w:val="variable"/>
    <w:sig w:usb0="00000001" w:usb1="50000048" w:usb2="00000000" w:usb3="00000000" w:csb0="0000011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906603" w14:textId="43844EC9" w:rsidR="00827DAE" w:rsidRPr="00E2530B" w:rsidRDefault="00827DAE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="00C9504D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="00C9504D" w:rsidRPr="00E2530B">
      <w:rPr>
        <w:rFonts w:ascii="MetaCE" w:hAnsi="MetaCE"/>
        <w:color w:val="1C4A91"/>
        <w:sz w:val="14"/>
        <w:szCs w:val="14"/>
      </w:rPr>
      <w:fldChar w:fldCharType="separate"/>
    </w:r>
    <w:r w:rsidR="00E3288E">
      <w:rPr>
        <w:rFonts w:ascii="MetaCE" w:hAnsi="MetaCE"/>
        <w:noProof/>
        <w:color w:val="1C4A91"/>
        <w:sz w:val="14"/>
        <w:szCs w:val="14"/>
      </w:rPr>
      <w:t>1</w:t>
    </w:r>
    <w:r w:rsidR="00C9504D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="00C9504D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="00C9504D" w:rsidRPr="00E2530B">
      <w:rPr>
        <w:rFonts w:ascii="MetaCE" w:hAnsi="MetaCE"/>
        <w:color w:val="1C4A91"/>
        <w:sz w:val="14"/>
        <w:szCs w:val="14"/>
      </w:rPr>
      <w:fldChar w:fldCharType="separate"/>
    </w:r>
    <w:r w:rsidR="00E3288E">
      <w:rPr>
        <w:rFonts w:ascii="MetaCE" w:hAnsi="MetaCE"/>
        <w:noProof/>
        <w:color w:val="1C4A91"/>
        <w:sz w:val="14"/>
        <w:szCs w:val="14"/>
      </w:rPr>
      <w:t>1</w:t>
    </w:r>
    <w:r w:rsidR="00C9504D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14:paraId="06A6711D" w14:textId="77777777"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14:paraId="3A4E07DA" w14:textId="77777777"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464C91" w14:textId="77777777" w:rsidR="00490543" w:rsidRDefault="00490543">
      <w:r>
        <w:separator/>
      </w:r>
    </w:p>
  </w:footnote>
  <w:footnote w:type="continuationSeparator" w:id="0">
    <w:p w14:paraId="2DFED4C0" w14:textId="77777777" w:rsidR="00490543" w:rsidRDefault="004905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E61CD7" w14:textId="77777777" w:rsidR="000B7169" w:rsidRPr="000A1108" w:rsidRDefault="00AF39F6" w:rsidP="00275C64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4B73523A" wp14:editId="222647A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229" cy="10686638"/>
          <wp:effectExtent l="0" t="0" r="8255" b="635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229" cy="1068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C26973"/>
    <w:multiLevelType w:val="hybridMultilevel"/>
    <w:tmpl w:val="406AA9C0"/>
    <w:lvl w:ilvl="0" w:tplc="C7E2D0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608A12E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0668367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DCF2B96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DD5EFF0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2758AED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DF60DF3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2F2C297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69A45AC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 w15:restartNumberingAfterBreak="0">
    <w:nsid w:val="6E6E5150"/>
    <w:multiLevelType w:val="hybridMultilevel"/>
    <w:tmpl w:val="615209A4"/>
    <w:lvl w:ilvl="0" w:tplc="5AAAA3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BB3C8A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5302EA3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B4669D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01F6A5E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6EECF1C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FDF0A74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6046D07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FC945BE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BC1"/>
    <w:rsid w:val="000076CB"/>
    <w:rsid w:val="00012711"/>
    <w:rsid w:val="000244CC"/>
    <w:rsid w:val="000403AA"/>
    <w:rsid w:val="0004323A"/>
    <w:rsid w:val="00045534"/>
    <w:rsid w:val="000531A8"/>
    <w:rsid w:val="000534F3"/>
    <w:rsid w:val="000554D7"/>
    <w:rsid w:val="0006193A"/>
    <w:rsid w:val="0006320E"/>
    <w:rsid w:val="00065386"/>
    <w:rsid w:val="00082BD3"/>
    <w:rsid w:val="00083870"/>
    <w:rsid w:val="00083A9D"/>
    <w:rsid w:val="000940FA"/>
    <w:rsid w:val="000A1108"/>
    <w:rsid w:val="000A75BA"/>
    <w:rsid w:val="000B290C"/>
    <w:rsid w:val="000B384D"/>
    <w:rsid w:val="000B7169"/>
    <w:rsid w:val="000C3A6E"/>
    <w:rsid w:val="000D408D"/>
    <w:rsid w:val="000E0C5C"/>
    <w:rsid w:val="000E17B2"/>
    <w:rsid w:val="000F3440"/>
    <w:rsid w:val="000F3FBD"/>
    <w:rsid w:val="00101C82"/>
    <w:rsid w:val="00104965"/>
    <w:rsid w:val="001074AC"/>
    <w:rsid w:val="00112AD7"/>
    <w:rsid w:val="001138F0"/>
    <w:rsid w:val="001243FB"/>
    <w:rsid w:val="00130F41"/>
    <w:rsid w:val="00166365"/>
    <w:rsid w:val="001736E1"/>
    <w:rsid w:val="0018272D"/>
    <w:rsid w:val="001A12F2"/>
    <w:rsid w:val="001A468A"/>
    <w:rsid w:val="001A6440"/>
    <w:rsid w:val="001A75C3"/>
    <w:rsid w:val="001B1261"/>
    <w:rsid w:val="001B1390"/>
    <w:rsid w:val="001C7068"/>
    <w:rsid w:val="001D0893"/>
    <w:rsid w:val="001D6A47"/>
    <w:rsid w:val="001D7302"/>
    <w:rsid w:val="001E15E6"/>
    <w:rsid w:val="002116D7"/>
    <w:rsid w:val="00214D9C"/>
    <w:rsid w:val="00243398"/>
    <w:rsid w:val="00246476"/>
    <w:rsid w:val="00252DFD"/>
    <w:rsid w:val="002558F8"/>
    <w:rsid w:val="00256487"/>
    <w:rsid w:val="00275C64"/>
    <w:rsid w:val="00281BDD"/>
    <w:rsid w:val="00283D4C"/>
    <w:rsid w:val="00284A31"/>
    <w:rsid w:val="00285C4D"/>
    <w:rsid w:val="002968CD"/>
    <w:rsid w:val="002B636D"/>
    <w:rsid w:val="002C0E76"/>
    <w:rsid w:val="002C41BA"/>
    <w:rsid w:val="002D1882"/>
    <w:rsid w:val="002F13F6"/>
    <w:rsid w:val="002F1480"/>
    <w:rsid w:val="00311947"/>
    <w:rsid w:val="003149AB"/>
    <w:rsid w:val="0032574F"/>
    <w:rsid w:val="00333DE8"/>
    <w:rsid w:val="003543C8"/>
    <w:rsid w:val="00356E8D"/>
    <w:rsid w:val="0038152C"/>
    <w:rsid w:val="0039176F"/>
    <w:rsid w:val="003A38A9"/>
    <w:rsid w:val="003A6A12"/>
    <w:rsid w:val="003C2FCE"/>
    <w:rsid w:val="003C3B44"/>
    <w:rsid w:val="003C6B81"/>
    <w:rsid w:val="003D3714"/>
    <w:rsid w:val="003D38F7"/>
    <w:rsid w:val="003D775B"/>
    <w:rsid w:val="003E3C9B"/>
    <w:rsid w:val="003F137B"/>
    <w:rsid w:val="003F7F07"/>
    <w:rsid w:val="00400DED"/>
    <w:rsid w:val="00414824"/>
    <w:rsid w:val="004272DB"/>
    <w:rsid w:val="00441A42"/>
    <w:rsid w:val="00445F52"/>
    <w:rsid w:val="0045116A"/>
    <w:rsid w:val="004511B4"/>
    <w:rsid w:val="004530A2"/>
    <w:rsid w:val="00455CED"/>
    <w:rsid w:val="00480EFE"/>
    <w:rsid w:val="00482445"/>
    <w:rsid w:val="00482B98"/>
    <w:rsid w:val="00485212"/>
    <w:rsid w:val="004900FB"/>
    <w:rsid w:val="00490543"/>
    <w:rsid w:val="004A4AEE"/>
    <w:rsid w:val="004B0A41"/>
    <w:rsid w:val="004B6E8D"/>
    <w:rsid w:val="004C2749"/>
    <w:rsid w:val="004C71A9"/>
    <w:rsid w:val="004D3CF1"/>
    <w:rsid w:val="004D4750"/>
    <w:rsid w:val="004D5609"/>
    <w:rsid w:val="004E4C26"/>
    <w:rsid w:val="004F1581"/>
    <w:rsid w:val="004F2B90"/>
    <w:rsid w:val="00513EA2"/>
    <w:rsid w:val="00536E4E"/>
    <w:rsid w:val="0054160C"/>
    <w:rsid w:val="00541663"/>
    <w:rsid w:val="00552347"/>
    <w:rsid w:val="00564DB0"/>
    <w:rsid w:val="00580933"/>
    <w:rsid w:val="005B386C"/>
    <w:rsid w:val="005B7231"/>
    <w:rsid w:val="005D3F1E"/>
    <w:rsid w:val="005D5B16"/>
    <w:rsid w:val="005E6031"/>
    <w:rsid w:val="005F4971"/>
    <w:rsid w:val="00605CD6"/>
    <w:rsid w:val="0061544F"/>
    <w:rsid w:val="0063426F"/>
    <w:rsid w:val="006554A5"/>
    <w:rsid w:val="00657797"/>
    <w:rsid w:val="00663F28"/>
    <w:rsid w:val="00665F70"/>
    <w:rsid w:val="00666924"/>
    <w:rsid w:val="00671008"/>
    <w:rsid w:val="00675DF3"/>
    <w:rsid w:val="006826F7"/>
    <w:rsid w:val="00693CCF"/>
    <w:rsid w:val="006A0E32"/>
    <w:rsid w:val="006B35C7"/>
    <w:rsid w:val="006C0A13"/>
    <w:rsid w:val="006C2EF1"/>
    <w:rsid w:val="006C47B8"/>
    <w:rsid w:val="006D219C"/>
    <w:rsid w:val="006F5472"/>
    <w:rsid w:val="006F7FB2"/>
    <w:rsid w:val="00700571"/>
    <w:rsid w:val="00703458"/>
    <w:rsid w:val="0071524D"/>
    <w:rsid w:val="00717706"/>
    <w:rsid w:val="00732B90"/>
    <w:rsid w:val="0074104C"/>
    <w:rsid w:val="00743683"/>
    <w:rsid w:val="00761604"/>
    <w:rsid w:val="00764C7D"/>
    <w:rsid w:val="00767D21"/>
    <w:rsid w:val="00771B4B"/>
    <w:rsid w:val="007938D2"/>
    <w:rsid w:val="007B0270"/>
    <w:rsid w:val="007B6B71"/>
    <w:rsid w:val="007D2A0B"/>
    <w:rsid w:val="007D36A3"/>
    <w:rsid w:val="007D3BF0"/>
    <w:rsid w:val="007E6054"/>
    <w:rsid w:val="007E6415"/>
    <w:rsid w:val="007F155B"/>
    <w:rsid w:val="00800F1F"/>
    <w:rsid w:val="00822511"/>
    <w:rsid w:val="00827DAE"/>
    <w:rsid w:val="00846229"/>
    <w:rsid w:val="008534FA"/>
    <w:rsid w:val="00856EA7"/>
    <w:rsid w:val="0086050E"/>
    <w:rsid w:val="00861948"/>
    <w:rsid w:val="00881C1C"/>
    <w:rsid w:val="00894247"/>
    <w:rsid w:val="00897C99"/>
    <w:rsid w:val="008A28B8"/>
    <w:rsid w:val="008A33B2"/>
    <w:rsid w:val="008B2C31"/>
    <w:rsid w:val="008B7D1A"/>
    <w:rsid w:val="008C5BCE"/>
    <w:rsid w:val="008D788F"/>
    <w:rsid w:val="008D7F25"/>
    <w:rsid w:val="008E750D"/>
    <w:rsid w:val="008F2622"/>
    <w:rsid w:val="00904877"/>
    <w:rsid w:val="00913AE1"/>
    <w:rsid w:val="009312FB"/>
    <w:rsid w:val="0093247A"/>
    <w:rsid w:val="00945E8C"/>
    <w:rsid w:val="009528A3"/>
    <w:rsid w:val="00960BC1"/>
    <w:rsid w:val="0098196B"/>
    <w:rsid w:val="0098308A"/>
    <w:rsid w:val="009867E0"/>
    <w:rsid w:val="00986FAD"/>
    <w:rsid w:val="009A28BD"/>
    <w:rsid w:val="009A6688"/>
    <w:rsid w:val="009B6146"/>
    <w:rsid w:val="009B747D"/>
    <w:rsid w:val="009D7F3A"/>
    <w:rsid w:val="009E5790"/>
    <w:rsid w:val="009E6A9A"/>
    <w:rsid w:val="009F6342"/>
    <w:rsid w:val="00A0192F"/>
    <w:rsid w:val="00A25534"/>
    <w:rsid w:val="00A44EF8"/>
    <w:rsid w:val="00A45DE1"/>
    <w:rsid w:val="00A512E6"/>
    <w:rsid w:val="00A573AB"/>
    <w:rsid w:val="00A66C65"/>
    <w:rsid w:val="00A779D0"/>
    <w:rsid w:val="00A83273"/>
    <w:rsid w:val="00A97676"/>
    <w:rsid w:val="00AA1C36"/>
    <w:rsid w:val="00AB217F"/>
    <w:rsid w:val="00AB5829"/>
    <w:rsid w:val="00AB6844"/>
    <w:rsid w:val="00AB6878"/>
    <w:rsid w:val="00AB6954"/>
    <w:rsid w:val="00AB79CB"/>
    <w:rsid w:val="00AD0065"/>
    <w:rsid w:val="00AE0072"/>
    <w:rsid w:val="00AE21AD"/>
    <w:rsid w:val="00AE3F5D"/>
    <w:rsid w:val="00AF39F6"/>
    <w:rsid w:val="00B132F5"/>
    <w:rsid w:val="00B15274"/>
    <w:rsid w:val="00B32DD2"/>
    <w:rsid w:val="00B5287C"/>
    <w:rsid w:val="00B543AF"/>
    <w:rsid w:val="00B642BF"/>
    <w:rsid w:val="00B71BAB"/>
    <w:rsid w:val="00B727AE"/>
    <w:rsid w:val="00B76852"/>
    <w:rsid w:val="00B846E0"/>
    <w:rsid w:val="00BA26DB"/>
    <w:rsid w:val="00BC3A18"/>
    <w:rsid w:val="00BC3E77"/>
    <w:rsid w:val="00BD1467"/>
    <w:rsid w:val="00BD1B3F"/>
    <w:rsid w:val="00BD4FDD"/>
    <w:rsid w:val="00BF096C"/>
    <w:rsid w:val="00BF1172"/>
    <w:rsid w:val="00C013F6"/>
    <w:rsid w:val="00C03220"/>
    <w:rsid w:val="00C03971"/>
    <w:rsid w:val="00C0688C"/>
    <w:rsid w:val="00C16875"/>
    <w:rsid w:val="00C26186"/>
    <w:rsid w:val="00C35BCE"/>
    <w:rsid w:val="00C40CF9"/>
    <w:rsid w:val="00C4555A"/>
    <w:rsid w:val="00C569C6"/>
    <w:rsid w:val="00C62D45"/>
    <w:rsid w:val="00C80D0D"/>
    <w:rsid w:val="00C82B14"/>
    <w:rsid w:val="00C90F4C"/>
    <w:rsid w:val="00C9504D"/>
    <w:rsid w:val="00CA0791"/>
    <w:rsid w:val="00CA5B3C"/>
    <w:rsid w:val="00CB374F"/>
    <w:rsid w:val="00CD4814"/>
    <w:rsid w:val="00CD60AD"/>
    <w:rsid w:val="00D04DEE"/>
    <w:rsid w:val="00D06C45"/>
    <w:rsid w:val="00D21292"/>
    <w:rsid w:val="00D43452"/>
    <w:rsid w:val="00D61A91"/>
    <w:rsid w:val="00D65097"/>
    <w:rsid w:val="00D66CDD"/>
    <w:rsid w:val="00D7045C"/>
    <w:rsid w:val="00D81B47"/>
    <w:rsid w:val="00DA584C"/>
    <w:rsid w:val="00DB61CA"/>
    <w:rsid w:val="00DD77CB"/>
    <w:rsid w:val="00DF3163"/>
    <w:rsid w:val="00E164FB"/>
    <w:rsid w:val="00E214CA"/>
    <w:rsid w:val="00E24DE2"/>
    <w:rsid w:val="00E2530B"/>
    <w:rsid w:val="00E253F2"/>
    <w:rsid w:val="00E3288E"/>
    <w:rsid w:val="00E468F8"/>
    <w:rsid w:val="00E61D1D"/>
    <w:rsid w:val="00E66068"/>
    <w:rsid w:val="00E67208"/>
    <w:rsid w:val="00E71597"/>
    <w:rsid w:val="00E73695"/>
    <w:rsid w:val="00E75420"/>
    <w:rsid w:val="00E873DF"/>
    <w:rsid w:val="00EA4AFE"/>
    <w:rsid w:val="00EA62A3"/>
    <w:rsid w:val="00ED5D70"/>
    <w:rsid w:val="00ED68EC"/>
    <w:rsid w:val="00ED6C09"/>
    <w:rsid w:val="00EF3235"/>
    <w:rsid w:val="00F0587F"/>
    <w:rsid w:val="00F066B9"/>
    <w:rsid w:val="00F06B75"/>
    <w:rsid w:val="00F255DC"/>
    <w:rsid w:val="00F33735"/>
    <w:rsid w:val="00F33BB4"/>
    <w:rsid w:val="00F36236"/>
    <w:rsid w:val="00F639C6"/>
    <w:rsid w:val="00FA292B"/>
    <w:rsid w:val="00FB6CF6"/>
    <w:rsid w:val="00FC22D2"/>
    <w:rsid w:val="00FC3D76"/>
    <w:rsid w:val="00FC4114"/>
    <w:rsid w:val="00FC7EC1"/>
    <w:rsid w:val="00FD31A2"/>
    <w:rsid w:val="00FD6254"/>
    <w:rsid w:val="00FE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C5062C"/>
  <w15:docId w15:val="{F558298A-FAA0-4A44-8953-F6D3CD6DB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EFE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  <w:style w:type="paragraph" w:customStyle="1" w:styleId="Default">
    <w:name w:val="Default"/>
    <w:rsid w:val="00960BC1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styleId="Hypertextovodkaz">
    <w:name w:val="Hyperlink"/>
    <w:uiPriority w:val="99"/>
    <w:unhideWhenUsed/>
    <w:rsid w:val="00960BC1"/>
    <w:rPr>
      <w:color w:val="333333"/>
      <w:u w:val="single"/>
    </w:rPr>
  </w:style>
  <w:style w:type="character" w:styleId="Zdraznn">
    <w:name w:val="Emphasis"/>
    <w:uiPriority w:val="20"/>
    <w:qFormat/>
    <w:rsid w:val="003F7F07"/>
    <w:rPr>
      <w:i/>
      <w:iCs/>
    </w:rPr>
  </w:style>
  <w:style w:type="paragraph" w:styleId="Normlnweb">
    <w:name w:val="Normal (Web)"/>
    <w:basedOn w:val="Normln"/>
    <w:uiPriority w:val="99"/>
    <w:unhideWhenUsed/>
    <w:rsid w:val="00B543AF"/>
    <w:rPr>
      <w:rFonts w:ascii="Times New Roman" w:hAnsi="Times New Roman"/>
      <w:sz w:val="24"/>
    </w:rPr>
  </w:style>
  <w:style w:type="paragraph" w:styleId="Prosttext">
    <w:name w:val="Plain Text"/>
    <w:basedOn w:val="Normln"/>
    <w:link w:val="ProsttextChar"/>
    <w:uiPriority w:val="99"/>
    <w:unhideWhenUsed/>
    <w:rsid w:val="006C2EF1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6C2EF1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p1">
    <w:name w:val="p1"/>
    <w:basedOn w:val="Normln"/>
    <w:rsid w:val="004F2B90"/>
    <w:pPr>
      <w:spacing w:before="100" w:beforeAutospacing="1" w:after="100" w:afterAutospacing="1"/>
    </w:pPr>
    <w:rPr>
      <w:rFonts w:ascii="Times New Roman" w:eastAsiaTheme="minorHAnsi" w:hAnsi="Times New Roman"/>
      <w:sz w:val="24"/>
    </w:rPr>
  </w:style>
  <w:style w:type="character" w:customStyle="1" w:styleId="s1">
    <w:name w:val="s1"/>
    <w:basedOn w:val="Standardnpsmoodstavce"/>
    <w:rsid w:val="004F2B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8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kzcr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482</Words>
  <Characters>2846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Jasnet, spol. s r.o.</Company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Sochůrek Petr</dc:creator>
  <cp:lastModifiedBy>Chrástecký Ivo</cp:lastModifiedBy>
  <cp:revision>8</cp:revision>
  <cp:lastPrinted>2022-03-31T12:23:00Z</cp:lastPrinted>
  <dcterms:created xsi:type="dcterms:W3CDTF">2022-04-01T10:40:00Z</dcterms:created>
  <dcterms:modified xsi:type="dcterms:W3CDTF">2022-04-01T12:35:00Z</dcterms:modified>
</cp:coreProperties>
</file>